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C2DF4CA" w14:textId="7AA2D465" w:rsidR="00822801" w:rsidRPr="00824804" w:rsidRDefault="00822801">
      <w:pPr>
        <w:pStyle w:val="LO-normal"/>
        <w:widowControl w:val="0"/>
        <w:tabs>
          <w:tab w:val="left" w:pos="1260"/>
        </w:tabs>
        <w:ind w:firstLine="567"/>
        <w:jc w:val="right"/>
        <w:rPr>
          <w:rFonts w:cs="Times New Roman"/>
        </w:rPr>
      </w:pPr>
    </w:p>
    <w:p w14:paraId="4A14BAAE" w14:textId="77777777" w:rsidR="00822801" w:rsidRPr="00FF4F65" w:rsidRDefault="00822801">
      <w:pPr>
        <w:pStyle w:val="LO-normal"/>
        <w:ind w:firstLine="567"/>
        <w:jc w:val="center"/>
        <w:rPr>
          <w:rFonts w:eastAsia="Times New Roman" w:cs="Times New Roman"/>
          <w:b/>
        </w:rPr>
      </w:pPr>
    </w:p>
    <w:p w14:paraId="6BBB111E" w14:textId="77777777" w:rsidR="00A83177" w:rsidRDefault="00A83177">
      <w:pPr>
        <w:pStyle w:val="LO-normal"/>
        <w:ind w:firstLine="567"/>
        <w:jc w:val="center"/>
        <w:rPr>
          <w:rFonts w:eastAsia="Times New Roman" w:cs="Times New Roman"/>
          <w:b/>
          <w:color w:val="000000"/>
        </w:rPr>
      </w:pPr>
      <w:r w:rsidRPr="00A83177">
        <w:rPr>
          <w:rFonts w:eastAsia="Times New Roman" w:cs="Times New Roman"/>
          <w:b/>
          <w:color w:val="000000"/>
        </w:rPr>
        <w:t xml:space="preserve">Договір про надання послуги із залучення коштів </w:t>
      </w:r>
    </w:p>
    <w:p w14:paraId="7D6EC217" w14:textId="64CDEB94" w:rsidR="00822801" w:rsidRPr="00CF3A1D" w:rsidRDefault="00A83177">
      <w:pPr>
        <w:pStyle w:val="LO-normal"/>
        <w:ind w:firstLine="567"/>
        <w:jc w:val="center"/>
        <w:rPr>
          <w:rFonts w:cs="Times New Roman"/>
          <w:strike/>
        </w:rPr>
      </w:pPr>
      <w:r w:rsidRPr="00A83177">
        <w:rPr>
          <w:rFonts w:eastAsia="Times New Roman" w:cs="Times New Roman"/>
          <w:b/>
          <w:color w:val="000000"/>
        </w:rPr>
        <w:t xml:space="preserve">та банківських металів, що підлягають поверненню </w:t>
      </w:r>
    </w:p>
    <w:p w14:paraId="1D18DC9A" w14:textId="0894E295" w:rsidR="00822801" w:rsidRPr="00FF4F65" w:rsidRDefault="002C749D">
      <w:pPr>
        <w:pStyle w:val="LO-normal"/>
        <w:ind w:firstLine="567"/>
        <w:jc w:val="center"/>
        <w:rPr>
          <w:rFonts w:cs="Times New Roman"/>
        </w:rPr>
      </w:pPr>
      <w:r>
        <w:rPr>
          <w:rFonts w:eastAsia="Times New Roman" w:cs="Times New Roman"/>
          <w:b/>
          <w:color w:val="000000"/>
        </w:rPr>
        <w:t xml:space="preserve"> «</w:t>
      </w:r>
      <w:r w:rsidR="00A83177">
        <w:rPr>
          <w:rFonts w:eastAsia="Times New Roman" w:cs="Times New Roman"/>
          <w:b/>
          <w:color w:val="000000"/>
        </w:rPr>
        <w:t>Вклад Строковий</w:t>
      </w:r>
      <w:r>
        <w:rPr>
          <w:rFonts w:eastAsia="Times New Roman" w:cs="Times New Roman"/>
          <w:b/>
          <w:color w:val="000000"/>
        </w:rPr>
        <w:t xml:space="preserve"> 2</w:t>
      </w:r>
      <w:r w:rsidR="00A83177">
        <w:rPr>
          <w:rFonts w:eastAsia="Times New Roman" w:cs="Times New Roman"/>
          <w:b/>
          <w:color w:val="000000"/>
        </w:rPr>
        <w:t xml:space="preserve"> </w:t>
      </w:r>
      <w:r>
        <w:rPr>
          <w:rFonts w:eastAsia="Times New Roman" w:cs="Times New Roman"/>
          <w:b/>
          <w:color w:val="000000"/>
        </w:rPr>
        <w:t>(</w:t>
      </w:r>
      <w:r w:rsidR="00A83177">
        <w:rPr>
          <w:rFonts w:eastAsia="Times New Roman" w:cs="Times New Roman"/>
          <w:b/>
          <w:color w:val="000000"/>
        </w:rPr>
        <w:t>щомісячний</w:t>
      </w:r>
      <w:r>
        <w:rPr>
          <w:rFonts w:eastAsia="Times New Roman" w:cs="Times New Roman"/>
          <w:b/>
          <w:color w:val="000000"/>
        </w:rPr>
        <w:t>)»</w:t>
      </w:r>
      <w:r w:rsidR="00DD6924">
        <w:rPr>
          <w:rFonts w:eastAsia="Times New Roman" w:cs="Times New Roman"/>
          <w:b/>
          <w:color w:val="000000"/>
        </w:rPr>
        <w:t>/</w:t>
      </w:r>
      <w:r>
        <w:rPr>
          <w:rFonts w:eastAsia="Times New Roman" w:cs="Times New Roman"/>
          <w:b/>
          <w:color w:val="000000"/>
        </w:rPr>
        <w:t xml:space="preserve"> «</w:t>
      </w:r>
      <w:r w:rsidR="00DD6924">
        <w:rPr>
          <w:rFonts w:eastAsia="Times New Roman" w:cs="Times New Roman"/>
          <w:b/>
          <w:color w:val="000000"/>
        </w:rPr>
        <w:t xml:space="preserve">Вклад строковий </w:t>
      </w:r>
      <w:r>
        <w:rPr>
          <w:rFonts w:eastAsia="Times New Roman" w:cs="Times New Roman"/>
          <w:b/>
          <w:color w:val="000000"/>
        </w:rPr>
        <w:t>1(</w:t>
      </w:r>
      <w:r w:rsidR="00DD6924">
        <w:rPr>
          <w:rFonts w:eastAsia="Times New Roman" w:cs="Times New Roman"/>
          <w:b/>
          <w:color w:val="000000"/>
        </w:rPr>
        <w:t>щоквартальний</w:t>
      </w:r>
      <w:r>
        <w:rPr>
          <w:rFonts w:eastAsia="Times New Roman" w:cs="Times New Roman"/>
          <w:b/>
          <w:color w:val="000000"/>
        </w:rPr>
        <w:t>)»</w:t>
      </w:r>
    </w:p>
    <w:p w14:paraId="5DD3B751" w14:textId="77777777" w:rsidR="00822801" w:rsidRPr="00FF4F65" w:rsidRDefault="00822801">
      <w:pPr>
        <w:pStyle w:val="LO-normal"/>
        <w:ind w:firstLine="567"/>
        <w:jc w:val="right"/>
        <w:rPr>
          <w:rFonts w:eastAsia="Times New Roman" w:cs="Times New Roman"/>
          <w:color w:val="000000"/>
        </w:rPr>
      </w:pPr>
    </w:p>
    <w:p w14:paraId="1E2C812F" w14:textId="77777777" w:rsidR="00822801" w:rsidRPr="00FF4F65" w:rsidRDefault="00E94F42">
      <w:pPr>
        <w:pStyle w:val="LO-normal"/>
        <w:ind w:firstLine="567"/>
        <w:jc w:val="right"/>
        <w:rPr>
          <w:rFonts w:cs="Times New Roman"/>
        </w:rPr>
      </w:pPr>
      <w:r w:rsidRPr="00FF4F65">
        <w:rPr>
          <w:rFonts w:eastAsia="Times New Roman" w:cs="Times New Roman"/>
          <w:color w:val="000000"/>
        </w:rPr>
        <w:t xml:space="preserve">«____» ________20___ р. </w:t>
      </w:r>
      <w:r w:rsidRPr="00FF4F65">
        <w:rPr>
          <w:rFonts w:eastAsia="Times New Roman" w:cs="Times New Roman"/>
          <w:i/>
          <w:color w:val="000000"/>
        </w:rPr>
        <w:t>(дата укладення договору)</w:t>
      </w:r>
    </w:p>
    <w:p w14:paraId="2C64AAFD" w14:textId="77777777" w:rsidR="00822801" w:rsidRPr="00FF4F65" w:rsidRDefault="00822801">
      <w:pPr>
        <w:pStyle w:val="LO-normal"/>
        <w:ind w:firstLine="567"/>
        <w:rPr>
          <w:rFonts w:eastAsia="Times New Roman" w:cs="Times New Roman"/>
        </w:rPr>
      </w:pPr>
    </w:p>
    <w:p w14:paraId="2D006741" w14:textId="2BA3D151" w:rsidR="00822801" w:rsidRDefault="00A83177" w:rsidP="002C749D">
      <w:pPr>
        <w:pStyle w:val="LO-normal"/>
        <w:widowControl w:val="0"/>
        <w:tabs>
          <w:tab w:val="left" w:pos="0"/>
          <w:tab w:val="left" w:pos="1260"/>
        </w:tabs>
        <w:ind w:firstLine="567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Закарпатська обласна кредитна спілка "Бескид" </w:t>
      </w:r>
      <w:r w:rsidR="00E94F42" w:rsidRPr="00FF4F65">
        <w:rPr>
          <w:rFonts w:eastAsia="Times New Roman" w:cs="Times New Roman"/>
          <w:color w:val="000000"/>
        </w:rPr>
        <w:t>(далі – кредитна спілка), в особі голови правління/</w:t>
      </w:r>
      <w:r>
        <w:rPr>
          <w:rFonts w:eastAsia="Times New Roman" w:cs="Times New Roman"/>
          <w:color w:val="000000"/>
        </w:rPr>
        <w:t>члена правління</w:t>
      </w:r>
      <w:r w:rsidR="00E94F42" w:rsidRPr="00FF4F65">
        <w:rPr>
          <w:rFonts w:eastAsia="Times New Roman" w:cs="Times New Roman"/>
          <w:color w:val="000000"/>
        </w:rPr>
        <w:t xml:space="preserve"> ________________(</w:t>
      </w:r>
      <w:r w:rsidR="00E94F42" w:rsidRPr="00FF4F65">
        <w:rPr>
          <w:rFonts w:eastAsia="Times New Roman" w:cs="Times New Roman"/>
          <w:i/>
          <w:color w:val="000000"/>
        </w:rPr>
        <w:t>прізвище, власне ім’я, по батькові</w:t>
      </w:r>
      <w:r w:rsidR="00E94F42" w:rsidRPr="00FF4F65">
        <w:rPr>
          <w:rFonts w:eastAsia="Times New Roman" w:cs="Times New Roman"/>
          <w:color w:val="000000"/>
        </w:rPr>
        <w:t>), що діє на підставі статуту/довіреності, з однієї сторони та член кредитної спілки ______________________(</w:t>
      </w:r>
      <w:r w:rsidR="00E94F42" w:rsidRPr="00FF4F65">
        <w:rPr>
          <w:rFonts w:eastAsia="Times New Roman" w:cs="Times New Roman"/>
          <w:i/>
          <w:color w:val="000000"/>
        </w:rPr>
        <w:t>прізвище, власне ім’я, по батькові фізичної особи, яка отримує фінансову послугу</w:t>
      </w:r>
      <w:r w:rsidR="00E94F42" w:rsidRPr="00FF4F65">
        <w:rPr>
          <w:rFonts w:eastAsia="Times New Roman" w:cs="Times New Roman"/>
          <w:color w:val="000000"/>
        </w:rPr>
        <w:t xml:space="preserve">) (далі – Вкладник), з другої сторони, </w:t>
      </w:r>
      <w:r w:rsidR="00E94F42" w:rsidRPr="00FF4F65">
        <w:rPr>
          <w:rFonts w:eastAsia="Tahoma" w:cs="Times New Roman"/>
          <w:color w:val="000000"/>
        </w:rPr>
        <w:t xml:space="preserve">разом по тексту - “Сторони”, </w:t>
      </w:r>
      <w:r w:rsidR="00E94F42" w:rsidRPr="00FF4F65">
        <w:rPr>
          <w:rFonts w:cs="Times New Roman"/>
          <w:color w:val="000000"/>
        </w:rPr>
        <w:t xml:space="preserve">а кожна окремо – </w:t>
      </w:r>
      <w:r w:rsidR="00E94F42" w:rsidRPr="00FF4F65">
        <w:rPr>
          <w:rFonts w:eastAsia="Tahoma" w:cs="Times New Roman"/>
          <w:color w:val="000000"/>
        </w:rPr>
        <w:t xml:space="preserve">“Сторона”, </w:t>
      </w:r>
      <w:r w:rsidR="00E94F42" w:rsidRPr="00FF4F65">
        <w:rPr>
          <w:rFonts w:eastAsia="Times New Roman" w:cs="Times New Roman"/>
          <w:color w:val="000000"/>
        </w:rPr>
        <w:t xml:space="preserve">уклали </w:t>
      </w:r>
      <w:r w:rsidRPr="00A83177">
        <w:rPr>
          <w:rFonts w:eastAsia="Times New Roman" w:cs="Times New Roman"/>
          <w:color w:val="000000"/>
        </w:rPr>
        <w:t>Договір про надан</w:t>
      </w:r>
      <w:r>
        <w:rPr>
          <w:rFonts w:eastAsia="Times New Roman" w:cs="Times New Roman"/>
          <w:color w:val="000000"/>
        </w:rPr>
        <w:t xml:space="preserve">ня послуги із залучення коштів </w:t>
      </w:r>
      <w:r w:rsidRPr="00A83177">
        <w:rPr>
          <w:rFonts w:eastAsia="Times New Roman" w:cs="Times New Roman"/>
          <w:color w:val="000000"/>
        </w:rPr>
        <w:t>та банківських мет</w:t>
      </w:r>
      <w:r>
        <w:rPr>
          <w:rFonts w:eastAsia="Times New Roman" w:cs="Times New Roman"/>
          <w:color w:val="000000"/>
        </w:rPr>
        <w:t xml:space="preserve">алів, що підлягають </w:t>
      </w:r>
      <w:r w:rsidRPr="002C749D">
        <w:rPr>
          <w:rFonts w:eastAsia="Times New Roman" w:cs="Times New Roman"/>
          <w:color w:val="000000"/>
        </w:rPr>
        <w:t xml:space="preserve">поверненню </w:t>
      </w:r>
      <w:r w:rsidR="002C749D" w:rsidRPr="002C749D">
        <w:rPr>
          <w:rFonts w:eastAsia="Times New Roman" w:cs="Times New Roman"/>
          <w:color w:val="000000"/>
        </w:rPr>
        <w:t xml:space="preserve"> «Вклад Строковий 2 (щомісячний)»/«Вклад строковий 1(щоквартальний)»</w:t>
      </w:r>
      <w:r w:rsidR="00E94F42" w:rsidRPr="00FF4F65">
        <w:rPr>
          <w:rFonts w:eastAsia="Times New Roman" w:cs="Times New Roman"/>
          <w:color w:val="000000"/>
        </w:rPr>
        <w:t xml:space="preserve"> (далі - Договір) про наступне:</w:t>
      </w:r>
    </w:p>
    <w:p w14:paraId="0BE72A18" w14:textId="57632FDE" w:rsidR="00DF4284" w:rsidRPr="00A83177" w:rsidRDefault="00DF4284" w:rsidP="00DF4284">
      <w:pPr>
        <w:pStyle w:val="LO-normal"/>
        <w:widowControl w:val="0"/>
        <w:tabs>
          <w:tab w:val="left" w:pos="0"/>
          <w:tab w:val="left" w:pos="1260"/>
        </w:tabs>
        <w:ind w:firstLine="567"/>
        <w:jc w:val="center"/>
        <w:rPr>
          <w:rFonts w:eastAsia="Times New Roman" w:cs="Times New Roman"/>
          <w:b/>
          <w:bCs/>
        </w:rPr>
      </w:pPr>
      <w:r w:rsidRPr="00A83177">
        <w:rPr>
          <w:rFonts w:eastAsia="Times New Roman" w:cs="Times New Roman"/>
          <w:b/>
          <w:bCs/>
        </w:rPr>
        <w:t>ВИЗНАЧЕННЯ ТЕРМІНІВ</w:t>
      </w:r>
    </w:p>
    <w:p w14:paraId="13303084" w14:textId="42BB239C" w:rsidR="00DF4284" w:rsidRPr="00B6723B" w:rsidRDefault="00DF4284" w:rsidP="00DF4284">
      <w:pPr>
        <w:pStyle w:val="LO-normal"/>
        <w:widowControl w:val="0"/>
        <w:tabs>
          <w:tab w:val="left" w:pos="0"/>
          <w:tab w:val="left" w:pos="1260"/>
        </w:tabs>
        <w:ind w:firstLine="567"/>
        <w:rPr>
          <w:rFonts w:eastAsia="Times New Roman" w:cs="Times New Roman"/>
          <w:b/>
          <w:bCs/>
          <w:color w:val="000000"/>
        </w:rPr>
      </w:pPr>
      <w:r w:rsidRPr="00B6723B">
        <w:t>Терміни та поняття, що використовуються в цьому Договору:</w:t>
      </w:r>
    </w:p>
    <w:p w14:paraId="0121E082" w14:textId="4095279E" w:rsidR="00DF4284" w:rsidRPr="00A83177" w:rsidRDefault="00DF4284" w:rsidP="0026188F">
      <w:pPr>
        <w:pStyle w:val="LO-normal"/>
        <w:widowControl w:val="0"/>
        <w:tabs>
          <w:tab w:val="left" w:pos="0"/>
          <w:tab w:val="left" w:pos="1260"/>
        </w:tabs>
        <w:jc w:val="both"/>
        <w:rPr>
          <w:shd w:val="clear" w:color="auto" w:fill="FFFFFF"/>
        </w:rPr>
      </w:pPr>
      <w:r w:rsidRPr="00A83177">
        <w:rPr>
          <w:b/>
          <w:bCs/>
          <w:shd w:val="clear" w:color="auto" w:fill="FFFFFF"/>
        </w:rPr>
        <w:t>Вклад (депозит)</w:t>
      </w:r>
      <w:r w:rsidRPr="00A83177">
        <w:rPr>
          <w:shd w:val="clear" w:color="auto" w:fill="FFFFFF"/>
        </w:rPr>
        <w:t xml:space="preserve"> - кошти, які розміщені членом кредитної спілки під процент на його рахунку у кредитній спілці на договірних засадах на визначений строк зберігання або без зазначення такого строку і підлягають виплаті такому члену кредитної спілки відповідно до умов договору.</w:t>
      </w:r>
    </w:p>
    <w:p w14:paraId="3256A217" w14:textId="12607BD9" w:rsidR="00DF4284" w:rsidRPr="00A83177" w:rsidRDefault="00DF4284" w:rsidP="0026188F">
      <w:pPr>
        <w:pStyle w:val="LO-normal"/>
        <w:widowControl w:val="0"/>
        <w:tabs>
          <w:tab w:val="left" w:pos="0"/>
          <w:tab w:val="left" w:pos="1260"/>
        </w:tabs>
        <w:jc w:val="both"/>
        <w:rPr>
          <w:rFonts w:cs="Times New Roman"/>
        </w:rPr>
      </w:pPr>
      <w:r w:rsidRPr="00A83177">
        <w:rPr>
          <w:rFonts w:cs="Times New Roman"/>
          <w:b/>
          <w:bCs/>
        </w:rPr>
        <w:t xml:space="preserve">Вкладник </w:t>
      </w:r>
      <w:r w:rsidRPr="00A83177">
        <w:rPr>
          <w:rFonts w:cs="Times New Roman"/>
        </w:rPr>
        <w:t>– член кредитної спілки, що уклав цей Договір та розмістив в кредитній спілці вклад</w:t>
      </w:r>
      <w:r w:rsidR="000D34EE" w:rsidRPr="00A83177">
        <w:rPr>
          <w:rFonts w:cs="Times New Roman"/>
        </w:rPr>
        <w:t xml:space="preserve"> (депозит)</w:t>
      </w:r>
      <w:r w:rsidR="00534B05" w:rsidRPr="00A83177">
        <w:rPr>
          <w:rFonts w:cs="Times New Roman"/>
        </w:rPr>
        <w:t>.</w:t>
      </w:r>
    </w:p>
    <w:p w14:paraId="46E5F872" w14:textId="1AE73F1B" w:rsidR="008006F2" w:rsidRPr="00A83177" w:rsidRDefault="008006F2" w:rsidP="0026188F">
      <w:pPr>
        <w:pStyle w:val="LO-normal"/>
        <w:widowControl w:val="0"/>
        <w:tabs>
          <w:tab w:val="left" w:pos="0"/>
          <w:tab w:val="left" w:pos="1260"/>
        </w:tabs>
        <w:jc w:val="both"/>
        <w:rPr>
          <w:rFonts w:cs="Times New Roman"/>
        </w:rPr>
      </w:pPr>
      <w:r w:rsidRPr="00A83177">
        <w:rPr>
          <w:rFonts w:cs="Times New Roman"/>
          <w:b/>
          <w:bCs/>
        </w:rPr>
        <w:t>Кредитна спілка</w:t>
      </w:r>
      <w:r w:rsidRPr="00A83177">
        <w:rPr>
          <w:rFonts w:cs="Times New Roman"/>
        </w:rPr>
        <w:t xml:space="preserve"> –</w:t>
      </w:r>
      <w:r w:rsidR="006C7347" w:rsidRPr="00A83177">
        <w:rPr>
          <w:rFonts w:cs="Times New Roman"/>
        </w:rPr>
        <w:t xml:space="preserve"> </w:t>
      </w:r>
      <w:r w:rsidRPr="00A83177">
        <w:rPr>
          <w:rFonts w:cs="Times New Roman"/>
        </w:rPr>
        <w:t>кредитна спілка «</w:t>
      </w:r>
      <w:r w:rsidR="006C7347" w:rsidRPr="00A83177">
        <w:rPr>
          <w:rFonts w:cs="Times New Roman"/>
        </w:rPr>
        <w:t>___________</w:t>
      </w:r>
      <w:r w:rsidRPr="00A83177">
        <w:rPr>
          <w:rFonts w:cs="Times New Roman"/>
        </w:rPr>
        <w:t>»</w:t>
      </w:r>
      <w:r w:rsidR="001D4D0E" w:rsidRPr="00A83177">
        <w:rPr>
          <w:rFonts w:cs="Times New Roman"/>
        </w:rPr>
        <w:t>.</w:t>
      </w:r>
    </w:p>
    <w:p w14:paraId="684AE007" w14:textId="73B17E8A" w:rsidR="008006F2" w:rsidRPr="00A83177" w:rsidRDefault="008006F2" w:rsidP="0026188F">
      <w:pPr>
        <w:pStyle w:val="LO-normal"/>
        <w:widowControl w:val="0"/>
        <w:tabs>
          <w:tab w:val="left" w:pos="0"/>
          <w:tab w:val="left" w:pos="1260"/>
        </w:tabs>
        <w:jc w:val="both"/>
        <w:rPr>
          <w:rFonts w:cs=";Times New Roman"/>
        </w:rPr>
      </w:pPr>
      <w:r w:rsidRPr="00A83177">
        <w:rPr>
          <w:rFonts w:cs="Times New Roman"/>
          <w:b/>
          <w:bCs/>
        </w:rPr>
        <w:t xml:space="preserve">Договір </w:t>
      </w:r>
      <w:r w:rsidRPr="00A83177">
        <w:rPr>
          <w:rFonts w:eastAsia="Calibri"/>
          <w:b/>
          <w:bCs/>
        </w:rPr>
        <w:t xml:space="preserve">про надання послуги із </w:t>
      </w:r>
      <w:r w:rsidRPr="00A83177">
        <w:rPr>
          <w:rFonts w:cs=";Times New Roman"/>
          <w:b/>
          <w:bCs/>
        </w:rPr>
        <w:t xml:space="preserve">залучення коштів та банківських металів, що підлягають поверненню  </w:t>
      </w:r>
      <w:r w:rsidRPr="00A83177">
        <w:rPr>
          <w:rFonts w:cs=";Times New Roman"/>
        </w:rPr>
        <w:t>цивільно – правови</w:t>
      </w:r>
      <w:r w:rsidR="00CF3A1D" w:rsidRPr="00A83177">
        <w:rPr>
          <w:rFonts w:cs=";Times New Roman"/>
        </w:rPr>
        <w:t>й</w:t>
      </w:r>
      <w:r w:rsidRPr="00A83177">
        <w:rPr>
          <w:rFonts w:cs=";Times New Roman"/>
        </w:rPr>
        <w:t xml:space="preserve"> документ, що визначає взаємні юридичні права, зобов’язання та відповідальність кредитної спілки та Вкладника з приводу </w:t>
      </w:r>
      <w:r w:rsidR="007E1C11" w:rsidRPr="00A83177">
        <w:rPr>
          <w:rFonts w:cs=";Times New Roman"/>
        </w:rPr>
        <w:t xml:space="preserve">залучення </w:t>
      </w:r>
      <w:r w:rsidRPr="00A83177">
        <w:rPr>
          <w:rFonts w:cs=";Times New Roman"/>
        </w:rPr>
        <w:t>кредитною спілкою грошових коштів (вкладу) від Вкладника на визначений строк та плату.</w:t>
      </w:r>
    </w:p>
    <w:p w14:paraId="2091A164" w14:textId="56956B7A" w:rsidR="008006F2" w:rsidRPr="00A83177" w:rsidRDefault="008006F2" w:rsidP="0026188F">
      <w:pPr>
        <w:pStyle w:val="af2"/>
        <w:jc w:val="both"/>
        <w:rPr>
          <w:sz w:val="24"/>
          <w:szCs w:val="24"/>
        </w:rPr>
      </w:pPr>
      <w:r w:rsidRPr="00A83177">
        <w:rPr>
          <w:b/>
          <w:bCs/>
          <w:sz w:val="24"/>
          <w:szCs w:val="24"/>
        </w:rPr>
        <w:t xml:space="preserve">Процентна ставка </w:t>
      </w:r>
      <w:r w:rsidRPr="00A83177">
        <w:rPr>
          <w:sz w:val="24"/>
          <w:szCs w:val="24"/>
        </w:rPr>
        <w:t xml:space="preserve">– розмір плати, що встановлюється </w:t>
      </w:r>
      <w:r w:rsidR="00534B05" w:rsidRPr="00A83177">
        <w:rPr>
          <w:sz w:val="24"/>
          <w:szCs w:val="24"/>
        </w:rPr>
        <w:t>к</w:t>
      </w:r>
      <w:r w:rsidRPr="00A83177">
        <w:rPr>
          <w:sz w:val="24"/>
          <w:szCs w:val="24"/>
        </w:rPr>
        <w:t>редитною спілкою за користування грошовими коштами Вкладника на визначений строк та на визначених умовах, передбачених цим Договором.</w:t>
      </w:r>
    </w:p>
    <w:p w14:paraId="7E301198" w14:textId="16E10676" w:rsidR="008006F2" w:rsidRPr="00A83177" w:rsidRDefault="008006F2" w:rsidP="0026188F">
      <w:pPr>
        <w:pStyle w:val="af2"/>
        <w:jc w:val="both"/>
        <w:rPr>
          <w:sz w:val="24"/>
          <w:szCs w:val="24"/>
        </w:rPr>
      </w:pPr>
      <w:r w:rsidRPr="00A83177">
        <w:rPr>
          <w:b/>
          <w:bCs/>
          <w:sz w:val="24"/>
          <w:szCs w:val="24"/>
        </w:rPr>
        <w:t>Капіталізація відсотків</w:t>
      </w:r>
      <w:r w:rsidRPr="00A83177">
        <w:rPr>
          <w:sz w:val="24"/>
          <w:szCs w:val="24"/>
        </w:rPr>
        <w:t xml:space="preserve"> - це спосіб нарахування відсотків за депозитом при якому не виплачені відсотки щомісяця </w:t>
      </w:r>
      <w:r w:rsidR="009A1677" w:rsidRPr="00A83177">
        <w:rPr>
          <w:sz w:val="24"/>
          <w:szCs w:val="24"/>
        </w:rPr>
        <w:t xml:space="preserve">автоматично </w:t>
      </w:r>
      <w:r w:rsidRPr="00A83177">
        <w:rPr>
          <w:sz w:val="24"/>
          <w:szCs w:val="24"/>
        </w:rPr>
        <w:t>додаються до суми</w:t>
      </w:r>
      <w:r w:rsidR="00B6723B" w:rsidRPr="00A83177">
        <w:rPr>
          <w:sz w:val="24"/>
          <w:szCs w:val="24"/>
        </w:rPr>
        <w:t xml:space="preserve"> (тіла)</w:t>
      </w:r>
      <w:r w:rsidRPr="00A83177">
        <w:rPr>
          <w:sz w:val="24"/>
          <w:szCs w:val="24"/>
        </w:rPr>
        <w:t xml:space="preserve"> вкладу та в наступному періоді сприймається як єдине ціле</w:t>
      </w:r>
      <w:r w:rsidR="00B6723B" w:rsidRPr="00A83177">
        <w:rPr>
          <w:sz w:val="24"/>
          <w:szCs w:val="24"/>
        </w:rPr>
        <w:t>.</w:t>
      </w:r>
    </w:p>
    <w:p w14:paraId="65420A43" w14:textId="3761458D" w:rsidR="007812B7" w:rsidRPr="00564E1F" w:rsidRDefault="00564E1F" w:rsidP="0026188F">
      <w:pPr>
        <w:pStyle w:val="af2"/>
        <w:jc w:val="both"/>
        <w:rPr>
          <w:color w:val="333333"/>
          <w:sz w:val="24"/>
          <w:szCs w:val="24"/>
          <w:shd w:val="clear" w:color="auto" w:fill="FFFFFF"/>
        </w:rPr>
      </w:pPr>
      <w:bookmarkStart w:id="0" w:name="w1_6"/>
      <w:r w:rsidRPr="00A83177">
        <w:rPr>
          <w:b/>
          <w:bCs/>
          <w:sz w:val="24"/>
          <w:szCs w:val="24"/>
        </w:rPr>
        <w:t>Форс</w:t>
      </w:r>
      <w:bookmarkEnd w:id="0"/>
      <w:r w:rsidRPr="00A83177">
        <w:rPr>
          <w:b/>
          <w:bCs/>
          <w:sz w:val="24"/>
          <w:szCs w:val="24"/>
          <w:shd w:val="clear" w:color="auto" w:fill="FFFFFF"/>
        </w:rPr>
        <w:t>-мажорн</w:t>
      </w:r>
      <w:r w:rsidR="001D4D0E" w:rsidRPr="00A83177">
        <w:rPr>
          <w:b/>
          <w:bCs/>
          <w:sz w:val="24"/>
          <w:szCs w:val="24"/>
          <w:shd w:val="clear" w:color="auto" w:fill="FFFFFF"/>
        </w:rPr>
        <w:t>і</w:t>
      </w:r>
      <w:r w:rsidRPr="00A83177">
        <w:rPr>
          <w:b/>
          <w:bCs/>
          <w:sz w:val="24"/>
          <w:szCs w:val="24"/>
          <w:shd w:val="clear" w:color="auto" w:fill="FFFFFF"/>
        </w:rPr>
        <w:t xml:space="preserve"> обставин</w:t>
      </w:r>
      <w:r w:rsidR="001D4D0E" w:rsidRPr="00A83177">
        <w:rPr>
          <w:b/>
          <w:bCs/>
          <w:sz w:val="24"/>
          <w:szCs w:val="24"/>
          <w:shd w:val="clear" w:color="auto" w:fill="FFFFFF"/>
        </w:rPr>
        <w:t>и</w:t>
      </w:r>
      <w:r w:rsidRPr="00A83177">
        <w:rPr>
          <w:b/>
          <w:bCs/>
          <w:sz w:val="24"/>
          <w:szCs w:val="24"/>
          <w:shd w:val="clear" w:color="auto" w:fill="FFFFFF"/>
        </w:rPr>
        <w:t xml:space="preserve"> (обставин</w:t>
      </w:r>
      <w:r w:rsidR="001D4D0E" w:rsidRPr="00A83177">
        <w:rPr>
          <w:b/>
          <w:bCs/>
          <w:sz w:val="24"/>
          <w:szCs w:val="24"/>
          <w:shd w:val="clear" w:color="auto" w:fill="FFFFFF"/>
        </w:rPr>
        <w:t>и</w:t>
      </w:r>
      <w:r w:rsidRPr="00A83177">
        <w:rPr>
          <w:b/>
          <w:bCs/>
          <w:sz w:val="24"/>
          <w:szCs w:val="24"/>
          <w:shd w:val="clear" w:color="auto" w:fill="FFFFFF"/>
        </w:rPr>
        <w:t xml:space="preserve"> непереборної сили)</w:t>
      </w:r>
      <w:r w:rsidRPr="00A83177">
        <w:rPr>
          <w:sz w:val="24"/>
          <w:szCs w:val="24"/>
          <w:shd w:val="clear" w:color="auto" w:fill="FFFFFF"/>
        </w:rPr>
        <w:t xml:space="preserve"> </w:t>
      </w:r>
      <w:r w:rsidR="001D4D0E" w:rsidRPr="00A83177">
        <w:rPr>
          <w:sz w:val="24"/>
          <w:szCs w:val="24"/>
          <w:shd w:val="clear" w:color="auto" w:fill="FFFFFF"/>
        </w:rPr>
        <w:t xml:space="preserve">- </w:t>
      </w:r>
      <w:r w:rsidRPr="00A83177">
        <w:rPr>
          <w:sz w:val="24"/>
          <w:szCs w:val="24"/>
          <w:shd w:val="clear" w:color="auto" w:fill="FFFFFF"/>
        </w:rPr>
        <w:t xml:space="preserve">надзвичайні та невідворотні обставини, що об’єктивно унеможливлюють виконання зобов’язань, передбачених </w:t>
      </w:r>
      <w:r w:rsidRPr="00564E1F">
        <w:rPr>
          <w:color w:val="333333"/>
          <w:sz w:val="24"/>
          <w:szCs w:val="24"/>
          <w:shd w:val="clear" w:color="auto" w:fill="FFFFFF"/>
        </w:rPr>
        <w:t xml:space="preserve">умовами </w:t>
      </w:r>
      <w:r w:rsidR="000E3B0E">
        <w:rPr>
          <w:color w:val="333333"/>
          <w:sz w:val="24"/>
          <w:szCs w:val="24"/>
          <w:shd w:val="clear" w:color="auto" w:fill="FFFFFF"/>
        </w:rPr>
        <w:t>Д</w:t>
      </w:r>
      <w:r w:rsidRPr="00564E1F">
        <w:rPr>
          <w:color w:val="333333"/>
          <w:sz w:val="24"/>
          <w:szCs w:val="24"/>
          <w:shd w:val="clear" w:color="auto" w:fill="FFFFFF"/>
        </w:rPr>
        <w:t>оговору</w:t>
      </w:r>
      <w:r w:rsidR="000E3B0E">
        <w:rPr>
          <w:color w:val="333333"/>
          <w:sz w:val="24"/>
          <w:szCs w:val="24"/>
          <w:shd w:val="clear" w:color="auto" w:fill="FFFFFF"/>
        </w:rPr>
        <w:t>.</w:t>
      </w:r>
      <w:r w:rsidRPr="00564E1F">
        <w:rPr>
          <w:color w:val="333333"/>
          <w:sz w:val="24"/>
          <w:szCs w:val="24"/>
          <w:shd w:val="clear" w:color="auto" w:fill="FFFFFF"/>
        </w:rPr>
        <w:t xml:space="preserve"> </w:t>
      </w:r>
    </w:p>
    <w:p w14:paraId="0385FD10" w14:textId="77777777" w:rsidR="00822801" w:rsidRPr="00FF4F65" w:rsidRDefault="00822801">
      <w:pPr>
        <w:pStyle w:val="LO-normal"/>
        <w:widowControl w:val="0"/>
        <w:tabs>
          <w:tab w:val="left" w:pos="0"/>
          <w:tab w:val="left" w:pos="1260"/>
        </w:tabs>
        <w:ind w:firstLine="567"/>
        <w:jc w:val="both"/>
        <w:rPr>
          <w:rFonts w:eastAsia="Times New Roman" w:cs="Times New Roman"/>
        </w:rPr>
      </w:pPr>
    </w:p>
    <w:p w14:paraId="4649F720" w14:textId="77777777" w:rsidR="00822801" w:rsidRPr="00FF4F65" w:rsidRDefault="00E94F42">
      <w:pPr>
        <w:pStyle w:val="LO-normal"/>
        <w:ind w:firstLine="567"/>
        <w:jc w:val="center"/>
        <w:rPr>
          <w:rFonts w:cs="Times New Roman"/>
        </w:rPr>
      </w:pPr>
      <w:r w:rsidRPr="00FF4F65">
        <w:rPr>
          <w:rFonts w:cs="Times New Roman"/>
          <w:b/>
          <w:color w:val="000000"/>
        </w:rPr>
        <w:t>1. ПРЕДМЕТ ТА СТРОК ДІЇ ДОГОВОРУ</w:t>
      </w:r>
    </w:p>
    <w:p w14:paraId="1E9A55D4" w14:textId="46A1DC1A" w:rsidR="00822801" w:rsidRPr="00FF4F65" w:rsidRDefault="00E94F42">
      <w:pPr>
        <w:pStyle w:val="LO-normal"/>
        <w:ind w:firstLine="567"/>
        <w:jc w:val="both"/>
        <w:rPr>
          <w:rFonts w:cs="Times New Roman"/>
        </w:rPr>
      </w:pPr>
      <w:r w:rsidRPr="00FF4F65">
        <w:rPr>
          <w:rFonts w:cs="Times New Roman"/>
          <w:color w:val="000000"/>
        </w:rPr>
        <w:t xml:space="preserve">1.1. За </w:t>
      </w:r>
      <w:r w:rsidR="00A83177">
        <w:rPr>
          <w:rFonts w:cs="Times New Roman"/>
          <w:color w:val="000000"/>
        </w:rPr>
        <w:t xml:space="preserve">цим </w:t>
      </w:r>
      <w:r w:rsidRPr="00FF4F65">
        <w:rPr>
          <w:rFonts w:cs="Times New Roman"/>
          <w:color w:val="000000"/>
        </w:rPr>
        <w:t>Договором Вкладник вносить</w:t>
      </w:r>
      <w:r w:rsidR="00A83177">
        <w:rPr>
          <w:rFonts w:cs="Times New Roman"/>
          <w:color w:val="000000"/>
        </w:rPr>
        <w:t xml:space="preserve"> кошти на</w:t>
      </w:r>
      <w:r w:rsidRPr="00FF4F65">
        <w:rPr>
          <w:rFonts w:cs="Times New Roman"/>
          <w:color w:val="000000"/>
        </w:rPr>
        <w:t xml:space="preserve"> строковий Вклад (депозит</w:t>
      </w:r>
      <w:r w:rsidR="007E1C11">
        <w:rPr>
          <w:rFonts w:cs="Times New Roman"/>
          <w:color w:val="000000"/>
        </w:rPr>
        <w:t xml:space="preserve">) </w:t>
      </w:r>
      <w:r w:rsidRPr="00FF4F65">
        <w:rPr>
          <w:rFonts w:cs="Times New Roman"/>
          <w:color w:val="000000"/>
        </w:rPr>
        <w:t>до кредитної спілки, а кредитна спілка приймає</w:t>
      </w:r>
      <w:r w:rsidR="00A83177">
        <w:rPr>
          <w:rFonts w:cs="Times New Roman"/>
          <w:color w:val="000000"/>
        </w:rPr>
        <w:t xml:space="preserve"> кошти за</w:t>
      </w:r>
      <w:r w:rsidRPr="00FF4F65">
        <w:rPr>
          <w:rFonts w:cs="Times New Roman"/>
          <w:color w:val="000000"/>
        </w:rPr>
        <w:t xml:space="preserve"> Вклад</w:t>
      </w:r>
      <w:r w:rsidR="00A83177">
        <w:rPr>
          <w:rFonts w:cs="Times New Roman"/>
          <w:color w:val="000000"/>
        </w:rPr>
        <w:t>ом</w:t>
      </w:r>
      <w:r w:rsidRPr="00FF4F65">
        <w:rPr>
          <w:rFonts w:cs="Times New Roman"/>
          <w:color w:val="000000"/>
        </w:rPr>
        <w:t xml:space="preserve"> (депозит</w:t>
      </w:r>
      <w:r w:rsidR="00A83177">
        <w:rPr>
          <w:rFonts w:cs="Times New Roman"/>
          <w:color w:val="000000"/>
        </w:rPr>
        <w:t>ом</w:t>
      </w:r>
      <w:r w:rsidRPr="00FF4F65">
        <w:rPr>
          <w:rFonts w:cs="Times New Roman"/>
          <w:color w:val="000000"/>
        </w:rPr>
        <w:t>) і зобов’язується повернути Вкладникові Вклад (депозит) та виплатити нараховані проценти на Вклад (депозит) на умовах та в порядку, встановлених цим Договором.</w:t>
      </w:r>
    </w:p>
    <w:p w14:paraId="21DB5945" w14:textId="77777777" w:rsidR="00822801" w:rsidRPr="00FF4F65" w:rsidRDefault="00E94F42">
      <w:pPr>
        <w:pStyle w:val="LO-normal"/>
        <w:ind w:firstLine="567"/>
        <w:jc w:val="both"/>
        <w:rPr>
          <w:rFonts w:cs="Times New Roman"/>
        </w:rPr>
      </w:pPr>
      <w:r w:rsidRPr="00FF4F65">
        <w:rPr>
          <w:rFonts w:cs="Times New Roman"/>
          <w:color w:val="000000"/>
        </w:rPr>
        <w:t>1.1.1. Вид фінансової послуги — залучення коштів та банківських металів, що підлягають поверненню.</w:t>
      </w:r>
    </w:p>
    <w:p w14:paraId="76FC68D5" w14:textId="77777777" w:rsidR="00822801" w:rsidRPr="000E3F9B" w:rsidRDefault="00E94F42">
      <w:pPr>
        <w:pStyle w:val="LO-normal"/>
        <w:ind w:firstLine="567"/>
        <w:jc w:val="both"/>
        <w:rPr>
          <w:rFonts w:cs="Times New Roman"/>
          <w:b/>
          <w:bCs/>
        </w:rPr>
      </w:pPr>
      <w:r w:rsidRPr="00FF4F65">
        <w:rPr>
          <w:rFonts w:cs="Times New Roman"/>
          <w:color w:val="000000"/>
        </w:rPr>
        <w:t xml:space="preserve">1.2. Договір укладено строком на </w:t>
      </w:r>
      <w:r w:rsidRPr="000E3F9B">
        <w:rPr>
          <w:rFonts w:cs="Times New Roman"/>
          <w:b/>
          <w:bCs/>
          <w:color w:val="000000"/>
        </w:rPr>
        <w:t xml:space="preserve">______ </w:t>
      </w:r>
      <w:r w:rsidRPr="000E3F9B">
        <w:rPr>
          <w:rFonts w:cs="Times New Roman"/>
          <w:b/>
          <w:bCs/>
          <w:i/>
          <w:color w:val="000000"/>
        </w:rPr>
        <w:t>(період прописом)</w:t>
      </w:r>
      <w:r w:rsidRPr="000E3F9B">
        <w:rPr>
          <w:rFonts w:cs="Times New Roman"/>
          <w:b/>
          <w:bCs/>
          <w:color w:val="000000"/>
        </w:rPr>
        <w:t xml:space="preserve"> місяців з “__” _______ ___р. до “__” _______ ___р. </w:t>
      </w:r>
    </w:p>
    <w:p w14:paraId="4C4E9922" w14:textId="77777777" w:rsidR="00822801" w:rsidRPr="000E3F9B" w:rsidRDefault="00E94F42">
      <w:pPr>
        <w:pStyle w:val="LO-normal"/>
        <w:ind w:firstLine="567"/>
        <w:jc w:val="both"/>
        <w:rPr>
          <w:rFonts w:cs="Times New Roman"/>
          <w:b/>
          <w:bCs/>
        </w:rPr>
      </w:pPr>
      <w:r w:rsidRPr="00FF4F65">
        <w:rPr>
          <w:rFonts w:cs="Times New Roman"/>
          <w:color w:val="000000"/>
        </w:rPr>
        <w:t xml:space="preserve">Днем початку строку дії Договору </w:t>
      </w:r>
      <w:r w:rsidRPr="000E3F9B">
        <w:rPr>
          <w:rFonts w:cs="Times New Roman"/>
          <w:b/>
          <w:bCs/>
          <w:color w:val="000000"/>
        </w:rPr>
        <w:t>є “__” _________20 __р.</w:t>
      </w:r>
    </w:p>
    <w:p w14:paraId="7E557A99" w14:textId="77974AD9" w:rsidR="00822801" w:rsidRDefault="00E94F42">
      <w:pPr>
        <w:pStyle w:val="LO-normal"/>
        <w:ind w:firstLine="567"/>
        <w:jc w:val="both"/>
        <w:rPr>
          <w:rFonts w:cs="Times New Roman"/>
          <w:b/>
          <w:bCs/>
          <w:color w:val="000000"/>
        </w:rPr>
      </w:pPr>
      <w:r w:rsidRPr="00FF4F65">
        <w:rPr>
          <w:rFonts w:cs="Times New Roman"/>
          <w:color w:val="000000"/>
        </w:rPr>
        <w:t xml:space="preserve">Днем закінчення строку дії Договору </w:t>
      </w:r>
      <w:r w:rsidRPr="000E3F9B">
        <w:rPr>
          <w:rFonts w:cs="Times New Roman"/>
          <w:b/>
          <w:bCs/>
          <w:color w:val="000000"/>
        </w:rPr>
        <w:t>є “__” _________20 __р.</w:t>
      </w:r>
    </w:p>
    <w:p w14:paraId="021F520F" w14:textId="2B5973A6" w:rsidR="00F563AC" w:rsidRPr="000E3F9B" w:rsidRDefault="00F563AC">
      <w:pPr>
        <w:pStyle w:val="LO-normal"/>
        <w:ind w:firstLine="567"/>
        <w:jc w:val="both"/>
        <w:rPr>
          <w:rFonts w:cs="Times New Roman"/>
          <w:b/>
          <w:bCs/>
        </w:rPr>
      </w:pPr>
      <w:r w:rsidRPr="00F563AC">
        <w:rPr>
          <w:rFonts w:cs="Times New Roman"/>
          <w:b/>
          <w:bCs/>
          <w:color w:val="FF0000"/>
        </w:rPr>
        <w:t xml:space="preserve">Датою повернення </w:t>
      </w:r>
      <w:r w:rsidR="00217CE2">
        <w:rPr>
          <w:rFonts w:cs="Times New Roman"/>
          <w:b/>
          <w:bCs/>
          <w:color w:val="FF0000"/>
        </w:rPr>
        <w:t>В</w:t>
      </w:r>
      <w:r w:rsidRPr="00F563AC">
        <w:rPr>
          <w:rFonts w:cs="Times New Roman"/>
          <w:b/>
          <w:bCs/>
          <w:color w:val="FF0000"/>
        </w:rPr>
        <w:t xml:space="preserve">кладу </w:t>
      </w:r>
      <w:r w:rsidR="00217CE2">
        <w:rPr>
          <w:rFonts w:cs="Times New Roman"/>
          <w:b/>
          <w:bCs/>
          <w:color w:val="FF0000"/>
        </w:rPr>
        <w:t xml:space="preserve"> (депозиту) </w:t>
      </w:r>
      <w:r w:rsidRPr="00F563AC">
        <w:rPr>
          <w:rFonts w:cs="Times New Roman"/>
          <w:b/>
          <w:bCs/>
          <w:color w:val="FF0000"/>
        </w:rPr>
        <w:t>є «___»_______20__р</w:t>
      </w:r>
      <w:r>
        <w:rPr>
          <w:rFonts w:cs="Times New Roman"/>
          <w:b/>
          <w:bCs/>
          <w:color w:val="000000"/>
        </w:rPr>
        <w:t>.</w:t>
      </w:r>
    </w:p>
    <w:p w14:paraId="304D4A33" w14:textId="2F59A2D4" w:rsidR="00822801" w:rsidRPr="00FF4F65" w:rsidRDefault="00E94F42">
      <w:pPr>
        <w:pStyle w:val="LO-normal"/>
        <w:ind w:firstLine="567"/>
        <w:jc w:val="both"/>
        <w:rPr>
          <w:rFonts w:cs="Times New Roman"/>
        </w:rPr>
      </w:pPr>
      <w:r w:rsidRPr="00FF4F65">
        <w:rPr>
          <w:rFonts w:cs="Times New Roman"/>
          <w:color w:val="000000"/>
        </w:rPr>
        <w:t xml:space="preserve">1.3. Місцем укладання Договору є місцезнаходження </w:t>
      </w:r>
      <w:r w:rsidRPr="00FF4F65">
        <w:rPr>
          <w:rFonts w:eastAsia="Times New Roman" w:cs="Times New Roman"/>
          <w:color w:val="000000"/>
        </w:rPr>
        <w:t>кредитної спілки</w:t>
      </w:r>
      <w:r w:rsidRPr="0026188F">
        <w:rPr>
          <w:rFonts w:cs="Times New Roman"/>
          <w:color w:val="000000"/>
        </w:rPr>
        <w:t>,</w:t>
      </w:r>
      <w:r w:rsidRPr="00FF4F65">
        <w:rPr>
          <w:rFonts w:cs="Times New Roman"/>
          <w:color w:val="000000"/>
        </w:rPr>
        <w:t xml:space="preserve"> зазначене у Розділі 8 Договору.</w:t>
      </w:r>
    </w:p>
    <w:p w14:paraId="202461DE" w14:textId="1E33E1A1" w:rsidR="00822801" w:rsidRDefault="00E94F42">
      <w:pPr>
        <w:pStyle w:val="LO-normal"/>
        <w:ind w:firstLine="567"/>
        <w:jc w:val="both"/>
        <w:rPr>
          <w:rFonts w:cs="Times New Roman"/>
          <w:color w:val="000000"/>
        </w:rPr>
      </w:pPr>
      <w:r w:rsidRPr="00FF4F65">
        <w:rPr>
          <w:rFonts w:cs="Times New Roman"/>
          <w:color w:val="000000"/>
        </w:rPr>
        <w:t>1.4. Датою укладання договору є дата підписання його сторонами та зазначена у Договорі.</w:t>
      </w:r>
    </w:p>
    <w:p w14:paraId="4763AB57" w14:textId="4B62B443" w:rsidR="00552C7F" w:rsidRPr="00A83177" w:rsidRDefault="00552C7F">
      <w:pPr>
        <w:pStyle w:val="LO-normal"/>
        <w:ind w:firstLine="567"/>
        <w:jc w:val="both"/>
      </w:pPr>
      <w:r w:rsidRPr="00A83177">
        <w:rPr>
          <w:rFonts w:cs="Times New Roman"/>
        </w:rPr>
        <w:t xml:space="preserve">1.5. Супровідні </w:t>
      </w:r>
      <w:r w:rsidRPr="00A83177">
        <w:t>послуги кредитної спілки та/або третіх осіб, пов’язані з отриманням фінансової послуги під час укладання цього Договору відсутні.</w:t>
      </w:r>
    </w:p>
    <w:p w14:paraId="24AA5512" w14:textId="7F5FB4F6" w:rsidR="00552C7F" w:rsidRPr="00A83177" w:rsidRDefault="00552C7F" w:rsidP="000F40A9">
      <w:pPr>
        <w:pStyle w:val="LO-normal"/>
        <w:ind w:firstLine="567"/>
        <w:jc w:val="both"/>
        <w:rPr>
          <w:rFonts w:cs="Times New Roman"/>
        </w:rPr>
      </w:pPr>
      <w:r w:rsidRPr="00A83177">
        <w:t>1.6.</w:t>
      </w:r>
      <w:r w:rsidRPr="00A83177">
        <w:rPr>
          <w:rFonts w:eastAsia="Calibri"/>
        </w:rPr>
        <w:t xml:space="preserve"> Тарифи, комісійні винагороди та інші збори </w:t>
      </w:r>
      <w:r w:rsidR="000F40A9" w:rsidRPr="00A83177">
        <w:t>пов’язані з отриманням фінансової послуги під час укладання цього Договору відсутні</w:t>
      </w:r>
      <w:r w:rsidR="000F40A9" w:rsidRPr="00A83177">
        <w:rPr>
          <w:rFonts w:eastAsia="Calibri"/>
        </w:rPr>
        <w:t>.</w:t>
      </w:r>
    </w:p>
    <w:p w14:paraId="2ECB453C" w14:textId="77777777" w:rsidR="00822801" w:rsidRPr="00FF4F65" w:rsidRDefault="00822801">
      <w:pPr>
        <w:pStyle w:val="LO-normal"/>
        <w:ind w:firstLine="567"/>
        <w:jc w:val="both"/>
        <w:rPr>
          <w:rFonts w:cs="Times New Roman"/>
        </w:rPr>
      </w:pPr>
    </w:p>
    <w:p w14:paraId="472BE27E" w14:textId="77777777" w:rsidR="00822801" w:rsidRPr="00FF4F65" w:rsidRDefault="00E94F42">
      <w:pPr>
        <w:pStyle w:val="LO-normal"/>
        <w:ind w:firstLine="567"/>
        <w:jc w:val="center"/>
        <w:rPr>
          <w:rFonts w:cs="Times New Roman"/>
        </w:rPr>
      </w:pPr>
      <w:r w:rsidRPr="00FF4F65">
        <w:rPr>
          <w:rFonts w:cs="Times New Roman"/>
          <w:b/>
          <w:color w:val="000000"/>
        </w:rPr>
        <w:t>2. ПОРЯДОК ЗАЛУЧЕННЯ ВКЛАДУ (ДЕПОЗИТУ) ТА УМОВИ ВЗАЄМОРОЗРАХУНКІВ</w:t>
      </w:r>
    </w:p>
    <w:p w14:paraId="799CD17D" w14:textId="77777777" w:rsidR="00822801" w:rsidRPr="0026188F" w:rsidRDefault="00E94F42">
      <w:pPr>
        <w:pStyle w:val="LO-normal"/>
        <w:ind w:firstLine="567"/>
        <w:jc w:val="both"/>
        <w:rPr>
          <w:rFonts w:cs="Times New Roman"/>
          <w:bCs/>
        </w:rPr>
      </w:pPr>
      <w:r w:rsidRPr="0026188F">
        <w:rPr>
          <w:rFonts w:cs="Times New Roman"/>
          <w:bCs/>
          <w:color w:val="000000"/>
        </w:rPr>
        <w:t>2.1. Розмір Вкладу (депозиту), строки його внесення.</w:t>
      </w:r>
    </w:p>
    <w:p w14:paraId="101DA0D3" w14:textId="77777777" w:rsidR="00822801" w:rsidRPr="0026188F" w:rsidRDefault="00E94F42">
      <w:pPr>
        <w:pStyle w:val="LO-normal"/>
        <w:ind w:firstLine="567"/>
        <w:jc w:val="both"/>
        <w:rPr>
          <w:rFonts w:cs="Times New Roman"/>
          <w:bCs/>
        </w:rPr>
      </w:pPr>
      <w:r w:rsidRPr="0026188F">
        <w:rPr>
          <w:rFonts w:cs="Times New Roman"/>
          <w:bCs/>
          <w:color w:val="000000"/>
        </w:rPr>
        <w:t>2.1.1. Розмір Вкладу (депозиту).</w:t>
      </w:r>
    </w:p>
    <w:p w14:paraId="5BAF6E3B" w14:textId="77777777" w:rsidR="00822801" w:rsidRPr="00FF4F65" w:rsidRDefault="00E94F42">
      <w:pPr>
        <w:pStyle w:val="LO-normal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cs="Times New Roman"/>
        </w:rPr>
      </w:pPr>
      <w:r w:rsidRPr="00FF4F65">
        <w:rPr>
          <w:rFonts w:cs="Times New Roman"/>
          <w:color w:val="000000"/>
        </w:rPr>
        <w:t xml:space="preserve">1) Вкладник зобов’язується </w:t>
      </w:r>
      <w:proofErr w:type="spellStart"/>
      <w:r w:rsidRPr="00FF4F65">
        <w:rPr>
          <w:rFonts w:cs="Times New Roman"/>
          <w:color w:val="000000"/>
        </w:rPr>
        <w:t>внести</w:t>
      </w:r>
      <w:proofErr w:type="spellEnd"/>
      <w:r w:rsidRPr="00FF4F65">
        <w:rPr>
          <w:rFonts w:cs="Times New Roman"/>
          <w:color w:val="000000"/>
        </w:rPr>
        <w:t xml:space="preserve"> грошові кошти (Вклад (депозит)) до кредитної спілки у розмірі </w:t>
      </w:r>
      <w:r w:rsidRPr="000E3F9B">
        <w:rPr>
          <w:rFonts w:cs="Times New Roman"/>
          <w:b/>
          <w:bCs/>
          <w:color w:val="000000"/>
        </w:rPr>
        <w:t>____ грн. ________ (</w:t>
      </w:r>
      <w:r w:rsidRPr="000E3F9B">
        <w:rPr>
          <w:rFonts w:cs="Times New Roman"/>
          <w:b/>
          <w:bCs/>
          <w:i/>
          <w:color w:val="000000"/>
        </w:rPr>
        <w:t>сума цифрами</w:t>
      </w:r>
      <w:r w:rsidRPr="000E3F9B">
        <w:rPr>
          <w:rFonts w:cs="Times New Roman"/>
          <w:b/>
          <w:bCs/>
          <w:color w:val="000000"/>
        </w:rPr>
        <w:t>) ______________ (</w:t>
      </w:r>
      <w:r w:rsidRPr="000E3F9B">
        <w:rPr>
          <w:rFonts w:cs="Times New Roman"/>
          <w:b/>
          <w:bCs/>
          <w:i/>
          <w:color w:val="000000"/>
        </w:rPr>
        <w:t>сума прописом</w:t>
      </w:r>
      <w:r w:rsidRPr="000E3F9B">
        <w:rPr>
          <w:rFonts w:cs="Times New Roman"/>
          <w:b/>
          <w:bCs/>
          <w:color w:val="000000"/>
        </w:rPr>
        <w:t>) грн</w:t>
      </w:r>
      <w:r w:rsidRPr="00FF4F65">
        <w:rPr>
          <w:rFonts w:cs="Times New Roman"/>
          <w:color w:val="000000"/>
        </w:rPr>
        <w:t>.</w:t>
      </w:r>
    </w:p>
    <w:p w14:paraId="7424B462" w14:textId="77777777" w:rsidR="00822801" w:rsidRPr="00FF4F65" w:rsidRDefault="00E94F42">
      <w:pPr>
        <w:pStyle w:val="LO-normal"/>
        <w:ind w:firstLine="567"/>
        <w:jc w:val="both"/>
        <w:rPr>
          <w:rFonts w:cs="Times New Roman"/>
        </w:rPr>
      </w:pPr>
      <w:r w:rsidRPr="00FF4F65">
        <w:rPr>
          <w:rFonts w:cs="Times New Roman"/>
          <w:color w:val="000000"/>
        </w:rPr>
        <w:lastRenderedPageBreak/>
        <w:t>2) Договір укладено без можливості капіталізації процентів. Сума Вкладу (депозиту) не збільшується на суму нарахованих процентів.</w:t>
      </w:r>
    </w:p>
    <w:p w14:paraId="3F290378" w14:textId="77777777" w:rsidR="00822801" w:rsidRPr="00FF4F65" w:rsidRDefault="00E94F42">
      <w:pPr>
        <w:pStyle w:val="LO-normal"/>
        <w:ind w:firstLine="567"/>
        <w:jc w:val="both"/>
        <w:rPr>
          <w:rFonts w:cs="Times New Roman"/>
          <w:i/>
          <w:color w:val="000000"/>
        </w:rPr>
      </w:pPr>
      <w:r w:rsidRPr="00FF4F65">
        <w:rPr>
          <w:rFonts w:cs="Times New Roman"/>
          <w:color w:val="000000"/>
        </w:rPr>
        <w:t>3) Поповнення (</w:t>
      </w:r>
      <w:proofErr w:type="spellStart"/>
      <w:r w:rsidRPr="00FF4F65">
        <w:rPr>
          <w:rFonts w:cs="Times New Roman"/>
          <w:color w:val="000000"/>
        </w:rPr>
        <w:t>довнесення</w:t>
      </w:r>
      <w:proofErr w:type="spellEnd"/>
      <w:r w:rsidRPr="00FF4F65">
        <w:rPr>
          <w:rFonts w:cs="Times New Roman"/>
          <w:color w:val="000000"/>
        </w:rPr>
        <w:t xml:space="preserve">) Вкладу (депозиту) за Договором </w:t>
      </w:r>
      <w:r w:rsidRPr="0039206E">
        <w:rPr>
          <w:rFonts w:cs="Times New Roman"/>
        </w:rPr>
        <w:t>не допускається.</w:t>
      </w:r>
    </w:p>
    <w:p w14:paraId="2376F3C7" w14:textId="21F3602D" w:rsidR="00822801" w:rsidRPr="00A83177" w:rsidRDefault="00E94F42">
      <w:pPr>
        <w:pStyle w:val="LO-normal"/>
        <w:ind w:firstLine="567"/>
        <w:jc w:val="both"/>
        <w:rPr>
          <w:rFonts w:cs="Times New Roman"/>
          <w:strike/>
        </w:rPr>
      </w:pPr>
      <w:r w:rsidRPr="00FF4F65">
        <w:rPr>
          <w:rFonts w:cs="Times New Roman"/>
          <w:color w:val="000000"/>
        </w:rPr>
        <w:t xml:space="preserve">4) </w:t>
      </w:r>
      <w:r w:rsidRPr="00A83177">
        <w:rPr>
          <w:rFonts w:cs="Times New Roman"/>
        </w:rPr>
        <w:t>Договір укладено без можливості отримання частини суми Вкладу (депозиту) протягом дії Договору</w:t>
      </w:r>
      <w:r w:rsidR="00B52979" w:rsidRPr="00A83177">
        <w:rPr>
          <w:rFonts w:cs="Times New Roman"/>
        </w:rPr>
        <w:t>.</w:t>
      </w:r>
      <w:r w:rsidRPr="00A83177">
        <w:rPr>
          <w:rFonts w:cs="Times New Roman"/>
        </w:rPr>
        <w:t xml:space="preserve"> </w:t>
      </w:r>
    </w:p>
    <w:p w14:paraId="2FD643E7" w14:textId="21B775AF" w:rsidR="002C555C" w:rsidRPr="00A83177" w:rsidRDefault="002C555C">
      <w:pPr>
        <w:pStyle w:val="LO-normal"/>
        <w:ind w:firstLine="567"/>
        <w:jc w:val="both"/>
        <w:rPr>
          <w:rFonts w:cs="Times New Roman"/>
        </w:rPr>
      </w:pPr>
      <w:r w:rsidRPr="00A83177">
        <w:rPr>
          <w:rFonts w:cs="Times New Roman"/>
        </w:rPr>
        <w:t xml:space="preserve">5) </w:t>
      </w:r>
      <w:r w:rsidRPr="00A83177">
        <w:t>Договір укладено без можливості продовження строку (терміну) його дії.</w:t>
      </w:r>
    </w:p>
    <w:p w14:paraId="2572E353" w14:textId="3640216F" w:rsidR="00822801" w:rsidRPr="00A83177" w:rsidRDefault="00E94F42">
      <w:pPr>
        <w:pStyle w:val="LO-normal"/>
        <w:ind w:firstLine="567"/>
        <w:jc w:val="both"/>
        <w:rPr>
          <w:rFonts w:cs="Times New Roman"/>
        </w:rPr>
      </w:pPr>
      <w:r w:rsidRPr="00A83177">
        <w:rPr>
          <w:rFonts w:cs="Times New Roman"/>
          <w:b/>
        </w:rPr>
        <w:t xml:space="preserve">2.1.2. </w:t>
      </w:r>
      <w:r w:rsidR="00B52979" w:rsidRPr="00A83177">
        <w:rPr>
          <w:rFonts w:cs="Times New Roman"/>
          <w:b/>
        </w:rPr>
        <w:t>Спос</w:t>
      </w:r>
      <w:r w:rsidR="009A1677" w:rsidRPr="00A83177">
        <w:rPr>
          <w:rFonts w:cs="Times New Roman"/>
          <w:b/>
        </w:rPr>
        <w:t>оби</w:t>
      </w:r>
      <w:r w:rsidR="00B52979" w:rsidRPr="00A83177">
        <w:rPr>
          <w:rFonts w:cs="Times New Roman"/>
          <w:b/>
        </w:rPr>
        <w:t xml:space="preserve"> та с</w:t>
      </w:r>
      <w:r w:rsidRPr="00A83177">
        <w:rPr>
          <w:rFonts w:cs="Times New Roman"/>
          <w:b/>
        </w:rPr>
        <w:t>троки внесення</w:t>
      </w:r>
      <w:r w:rsidR="00217CE2" w:rsidRPr="00A83177">
        <w:rPr>
          <w:rFonts w:cs="Times New Roman"/>
          <w:b/>
        </w:rPr>
        <w:t xml:space="preserve">, повернення </w:t>
      </w:r>
      <w:r w:rsidRPr="00A83177">
        <w:rPr>
          <w:rFonts w:cs="Times New Roman"/>
          <w:b/>
        </w:rPr>
        <w:t>Вкладу (депозиту):</w:t>
      </w:r>
    </w:p>
    <w:p w14:paraId="46EA45A4" w14:textId="591F6F00" w:rsidR="00822801" w:rsidRPr="007E1C11" w:rsidRDefault="00E94F42" w:rsidP="009A1677">
      <w:pPr>
        <w:pStyle w:val="LO-normal"/>
        <w:ind w:firstLine="567"/>
        <w:jc w:val="both"/>
        <w:rPr>
          <w:rFonts w:cs="Times New Roman"/>
        </w:rPr>
      </w:pPr>
      <w:r w:rsidRPr="00FF4F65">
        <w:rPr>
          <w:rFonts w:cs="Times New Roman"/>
          <w:color w:val="000000"/>
        </w:rPr>
        <w:t xml:space="preserve">1) Вклад (депозит) розміщується Вкладником шляхом внесення грошових коштів в національній валюті готівкою в касу кредитної спілки </w:t>
      </w:r>
      <w:r w:rsidR="007E1C11" w:rsidRPr="00217CE2">
        <w:rPr>
          <w:rFonts w:cs="Times New Roman"/>
          <w:b/>
          <w:bCs/>
          <w:color w:val="000000"/>
        </w:rPr>
        <w:t>в день укладення договору</w:t>
      </w:r>
      <w:r w:rsidR="007E1C11">
        <w:rPr>
          <w:rFonts w:cs="Times New Roman"/>
          <w:color w:val="000000"/>
        </w:rPr>
        <w:t xml:space="preserve"> </w:t>
      </w:r>
      <w:r w:rsidRPr="00FF4F65">
        <w:rPr>
          <w:rFonts w:cs="Times New Roman"/>
          <w:color w:val="000000"/>
        </w:rPr>
        <w:t xml:space="preserve">або шляхом безготівкового перерахування зазначених коштів на рахунок кредитної спілки, зазначений в розділі 8 Договору, </w:t>
      </w:r>
      <w:r w:rsidR="007E1C11" w:rsidRPr="00841900">
        <w:rPr>
          <w:rFonts w:cs="Times New Roman"/>
          <w:b/>
          <w:bCs/>
          <w:color w:val="000000"/>
        </w:rPr>
        <w:t>протягом трьох банківських днів з дня укладення Договору</w:t>
      </w:r>
      <w:r w:rsidR="007E1C11">
        <w:rPr>
          <w:rFonts w:cs="Times New Roman"/>
          <w:color w:val="000000"/>
        </w:rPr>
        <w:t xml:space="preserve"> </w:t>
      </w:r>
      <w:r w:rsidRPr="00FF4F65">
        <w:rPr>
          <w:rFonts w:cs="Times New Roman"/>
          <w:color w:val="000000"/>
        </w:rPr>
        <w:t>або шляхом зарахування за заявою Вкладника його Вкладу (депозиту)</w:t>
      </w:r>
      <w:r w:rsidR="0039206E">
        <w:rPr>
          <w:rFonts w:cs="Times New Roman"/>
          <w:color w:val="000000"/>
        </w:rPr>
        <w:t>,</w:t>
      </w:r>
      <w:r w:rsidRPr="00FF4F65">
        <w:rPr>
          <w:rFonts w:cs="Times New Roman"/>
          <w:color w:val="000000"/>
        </w:rPr>
        <w:t xml:space="preserve"> який був залучений за іншим, укладеним із кредитною спілкою договором про залучення Вкладу (депозиту) члена кредитної спілки і який підлягає поверненню у зв’язку із закінченням строку дії договору та/або</w:t>
      </w:r>
      <w:r w:rsidRPr="00FF4F65">
        <w:rPr>
          <w:rFonts w:cs="Times New Roman"/>
          <w:i/>
          <w:color w:val="000000"/>
        </w:rPr>
        <w:t xml:space="preserve"> </w:t>
      </w:r>
      <w:r w:rsidRPr="00FF4F65">
        <w:rPr>
          <w:rFonts w:cs="Times New Roman"/>
          <w:color w:val="000000"/>
        </w:rPr>
        <w:t>процентів</w:t>
      </w:r>
      <w:r w:rsidR="009A1677">
        <w:rPr>
          <w:rFonts w:cs="Times New Roman"/>
          <w:color w:val="000000"/>
        </w:rPr>
        <w:t>,</w:t>
      </w:r>
      <w:r w:rsidRPr="00FF4F65">
        <w:rPr>
          <w:rFonts w:cs="Times New Roman"/>
          <w:color w:val="000000"/>
        </w:rPr>
        <w:t xml:space="preserve"> які були нараховані Вкладнику за іншим, укладеним із кредитною спілкою договором про залучення Вкладу (депозиту</w:t>
      </w:r>
      <w:r w:rsidR="007E1C11">
        <w:rPr>
          <w:rFonts w:cs="Times New Roman"/>
          <w:color w:val="000000"/>
        </w:rPr>
        <w:t>.</w:t>
      </w:r>
    </w:p>
    <w:p w14:paraId="0A7A166C" w14:textId="2F0E9BA5" w:rsidR="00822801" w:rsidRPr="00FF4F65" w:rsidRDefault="00E94F42">
      <w:pPr>
        <w:pStyle w:val="LO-normal"/>
        <w:ind w:firstLine="567"/>
        <w:jc w:val="both"/>
        <w:rPr>
          <w:rFonts w:cs="Times New Roman"/>
        </w:rPr>
      </w:pPr>
      <w:r w:rsidRPr="00FF4F65">
        <w:rPr>
          <w:rFonts w:cs="Times New Roman"/>
          <w:color w:val="000000"/>
        </w:rPr>
        <w:t>2)</w:t>
      </w:r>
      <w:r w:rsidR="002C555C">
        <w:t xml:space="preserve"> </w:t>
      </w:r>
      <w:r w:rsidRPr="00FF4F65">
        <w:rPr>
          <w:rFonts w:cs="Times New Roman"/>
          <w:color w:val="000000"/>
        </w:rPr>
        <w:t>Повернення Вкладникові Вкладу (депозиту) та виплата нарахованих процентів за цим Вкладом (депозитом) до закінчення строку його дії можливе виключно у випадках, коли це передбачено умовами Договору</w:t>
      </w:r>
      <w:r w:rsidR="0039206E">
        <w:rPr>
          <w:rFonts w:cs="Times New Roman"/>
          <w:color w:val="000000"/>
        </w:rPr>
        <w:t>.</w:t>
      </w:r>
    </w:p>
    <w:p w14:paraId="08BAF578" w14:textId="77777777" w:rsidR="00822801" w:rsidRPr="007E6540" w:rsidRDefault="00E94F42">
      <w:pPr>
        <w:pStyle w:val="LO-normal"/>
        <w:ind w:firstLine="567"/>
        <w:jc w:val="both"/>
        <w:rPr>
          <w:rFonts w:cs="Times New Roman"/>
          <w:bCs/>
        </w:rPr>
      </w:pPr>
      <w:r w:rsidRPr="007E6540">
        <w:rPr>
          <w:rFonts w:cs="Times New Roman"/>
          <w:bCs/>
          <w:color w:val="000000"/>
        </w:rPr>
        <w:t>2.2. Процентна ставка.</w:t>
      </w:r>
    </w:p>
    <w:p w14:paraId="0767B3F8" w14:textId="6F5B8389" w:rsidR="00822801" w:rsidRPr="000E3F9B" w:rsidRDefault="00E94F42">
      <w:pPr>
        <w:pStyle w:val="LO-normal"/>
        <w:ind w:firstLine="567"/>
        <w:jc w:val="both"/>
        <w:rPr>
          <w:rFonts w:cs="Times New Roman"/>
          <w:b/>
          <w:bCs/>
        </w:rPr>
      </w:pPr>
      <w:r w:rsidRPr="00FF4F65">
        <w:rPr>
          <w:rFonts w:cs="Times New Roman"/>
          <w:color w:val="000000"/>
        </w:rPr>
        <w:t xml:space="preserve">2.2.1. </w:t>
      </w:r>
      <w:r w:rsidRPr="00A83177">
        <w:rPr>
          <w:rFonts w:cs="Times New Roman"/>
          <w:color w:val="FF0000"/>
        </w:rPr>
        <w:t xml:space="preserve">Процентна ставка за Вкладом (депозитом) встановлюється </w:t>
      </w:r>
      <w:r w:rsidRPr="00A83177">
        <w:rPr>
          <w:rFonts w:cs="Times New Roman"/>
          <w:b/>
          <w:bCs/>
          <w:color w:val="FF0000"/>
        </w:rPr>
        <w:t xml:space="preserve">у розмірі _____% (____________) процентів річних. </w:t>
      </w:r>
    </w:p>
    <w:p w14:paraId="306FED7D" w14:textId="14910F2E" w:rsidR="00822801" w:rsidRPr="00FF4F65" w:rsidRDefault="00E94F42">
      <w:pPr>
        <w:pStyle w:val="LO-normal"/>
        <w:ind w:firstLine="567"/>
        <w:jc w:val="both"/>
        <w:rPr>
          <w:rFonts w:cs="Times New Roman"/>
        </w:rPr>
      </w:pPr>
      <w:r w:rsidRPr="00FF4F65">
        <w:rPr>
          <w:rFonts w:cs="Times New Roman"/>
          <w:color w:val="000000"/>
        </w:rPr>
        <w:t xml:space="preserve">2.2.2. Сторони погодили, що у випадку дострокового розірвання Договору з ініціативи </w:t>
      </w:r>
      <w:r w:rsidR="00217CE2">
        <w:rPr>
          <w:rFonts w:cs="Times New Roman"/>
          <w:color w:val="000000"/>
        </w:rPr>
        <w:t xml:space="preserve">Вкладника </w:t>
      </w:r>
      <w:r w:rsidRPr="00FF4F65">
        <w:rPr>
          <w:rFonts w:cs="Times New Roman"/>
          <w:color w:val="000000"/>
        </w:rPr>
        <w:t>кредитна спілка здійснює перерахунок суми нарахованих процентів на Вклад (депозит) Вкладника за процентною ставкою</w:t>
      </w:r>
      <w:r w:rsidR="00A83177">
        <w:rPr>
          <w:rFonts w:cs="Times New Roman"/>
          <w:color w:val="000000"/>
        </w:rPr>
        <w:t xml:space="preserve"> </w:t>
      </w:r>
      <w:r w:rsidR="00A83177" w:rsidRPr="00A83177">
        <w:rPr>
          <w:rFonts w:cs="Times New Roman"/>
          <w:b/>
          <w:color w:val="000000"/>
        </w:rPr>
        <w:t>2 %</w:t>
      </w:r>
      <w:r w:rsidR="00A83177">
        <w:rPr>
          <w:rFonts w:cs="Times New Roman"/>
          <w:b/>
          <w:color w:val="000000"/>
        </w:rPr>
        <w:t>( два відсотка)річних</w:t>
      </w:r>
      <w:r w:rsidR="00A83177">
        <w:rPr>
          <w:rFonts w:cs="Times New Roman"/>
          <w:color w:val="000000"/>
        </w:rPr>
        <w:t xml:space="preserve"> </w:t>
      </w:r>
      <w:r w:rsidRPr="00FF4F65">
        <w:rPr>
          <w:rFonts w:cs="Times New Roman"/>
          <w:color w:val="000000"/>
        </w:rPr>
        <w:t>, за фактичний строк користування Вкладом (депозитом). При цьому, різниця між фактично отриманими Вкладником процентами за процентною ставкою, вказаною у п. 2.2.1. Договору та нарахованими процентами за процентною ставкою, що встановлена у кредитній спілці для Вкладів (депозитів) на вимогу станом на дату повернення Вкладу (депозиту), на підставі здійсненого кредитною спілкою перерахунку повертається кредитній спілці Вкладником в день повернення Вкладу (депозиту).</w:t>
      </w:r>
    </w:p>
    <w:p w14:paraId="50F69752" w14:textId="77777777" w:rsidR="00822801" w:rsidRPr="00FF4F65" w:rsidRDefault="00E94F42">
      <w:pPr>
        <w:pStyle w:val="LO-normal"/>
        <w:ind w:firstLine="567"/>
        <w:jc w:val="both"/>
        <w:rPr>
          <w:rFonts w:cs="Times New Roman"/>
        </w:rPr>
      </w:pPr>
      <w:r w:rsidRPr="00FF4F65">
        <w:rPr>
          <w:rFonts w:cs="Times New Roman"/>
          <w:color w:val="000000"/>
        </w:rPr>
        <w:t>2.2.3. Встановлений п. 2.2.1. та п. 2.2.2. Договору розмір процентної ставки не може бути зменшений кредитною спілкою в односторонньому порядку.</w:t>
      </w:r>
    </w:p>
    <w:p w14:paraId="1F18067F" w14:textId="77777777" w:rsidR="00822801" w:rsidRPr="00217CE2" w:rsidRDefault="00E94F42">
      <w:pPr>
        <w:pStyle w:val="LO-normal"/>
        <w:ind w:firstLine="567"/>
        <w:jc w:val="both"/>
        <w:rPr>
          <w:rFonts w:cs="Times New Roman"/>
          <w:lang w:val="ru-RU"/>
        </w:rPr>
      </w:pPr>
      <w:r w:rsidRPr="00A83177">
        <w:rPr>
          <w:rFonts w:cs="Times New Roman"/>
          <w:color w:val="000000"/>
        </w:rPr>
        <w:t xml:space="preserve">2.2.4. У випадку смерті Вкладника нарахування процентів за Договором припиняється з дня </w:t>
      </w:r>
      <w:r w:rsidRPr="00217CE2">
        <w:rPr>
          <w:rFonts w:cs="Times New Roman"/>
          <w:color w:val="000000"/>
        </w:rPr>
        <w:t>смерті.</w:t>
      </w:r>
    </w:p>
    <w:p w14:paraId="77BE0A94" w14:textId="77777777" w:rsidR="00822801" w:rsidRPr="0026188F" w:rsidRDefault="00E94F42">
      <w:pPr>
        <w:pStyle w:val="LO-normal"/>
        <w:ind w:firstLine="567"/>
        <w:rPr>
          <w:rFonts w:cs="Times New Roman"/>
          <w:bCs/>
        </w:rPr>
      </w:pPr>
      <w:r w:rsidRPr="0026188F">
        <w:rPr>
          <w:rFonts w:cs="Times New Roman"/>
          <w:bCs/>
          <w:color w:val="000000"/>
        </w:rPr>
        <w:t>2.3. Порядок нарахування та виплати процентів за Договором.</w:t>
      </w:r>
    </w:p>
    <w:p w14:paraId="50A8C4CE" w14:textId="0D96816C" w:rsidR="00822801" w:rsidRPr="00FF4F65" w:rsidRDefault="00E94F42">
      <w:pPr>
        <w:pStyle w:val="LO-normal"/>
        <w:ind w:firstLine="567"/>
        <w:jc w:val="both"/>
        <w:rPr>
          <w:rFonts w:cs="Times New Roman"/>
        </w:rPr>
      </w:pPr>
      <w:r w:rsidRPr="00FF4F65">
        <w:rPr>
          <w:rFonts w:cs="Times New Roman"/>
          <w:color w:val="000000"/>
        </w:rPr>
        <w:t xml:space="preserve">2.3.1. </w:t>
      </w:r>
      <w:r w:rsidR="007E6540">
        <w:rPr>
          <w:rFonts w:cs="Times New Roman"/>
          <w:color w:val="000000"/>
        </w:rPr>
        <w:t xml:space="preserve">Порядок нарахування процентів: </w:t>
      </w:r>
    </w:p>
    <w:p w14:paraId="7592E22F" w14:textId="30D68658" w:rsidR="00822801" w:rsidRPr="00FF4F65" w:rsidRDefault="00E94F42">
      <w:pPr>
        <w:pStyle w:val="LO-normal"/>
        <w:ind w:firstLine="567"/>
        <w:jc w:val="both"/>
        <w:rPr>
          <w:rFonts w:cs="Times New Roman"/>
        </w:rPr>
      </w:pPr>
      <w:r w:rsidRPr="00FF4F65">
        <w:rPr>
          <w:rFonts w:cs="Times New Roman"/>
          <w:color w:val="000000"/>
        </w:rPr>
        <w:t>1) Нарахування процентів на Вклад (депозит) починається з наступного дня після отримання кредитною спілкою Вкладу (депозиту) та припиняється в день</w:t>
      </w:r>
      <w:r w:rsidR="00A83177" w:rsidRPr="00A83177">
        <w:rPr>
          <w:rFonts w:cs="Times New Roman"/>
          <w:color w:val="000000"/>
        </w:rPr>
        <w:t xml:space="preserve"> закінчення строку (терміну) на який залучено Вклад чи в день визначений Вкладником або Спілкою, як запланована дата розірвання цього Договору</w:t>
      </w:r>
      <w:r w:rsidRPr="00FF4F65">
        <w:rPr>
          <w:rFonts w:cs="Times New Roman"/>
          <w:color w:val="000000"/>
        </w:rPr>
        <w:t xml:space="preserve">, визначеному </w:t>
      </w:r>
      <w:r w:rsidRPr="00217CE2">
        <w:rPr>
          <w:rFonts w:cs="Times New Roman"/>
        </w:rPr>
        <w:t>п. 1.2. Договору в якості закінчення строку дії Договору,</w:t>
      </w:r>
      <w:r w:rsidRPr="00FF4F65">
        <w:rPr>
          <w:rFonts w:cs="Times New Roman"/>
          <w:color w:val="000000"/>
        </w:rPr>
        <w:t xml:space="preserve"> або в день повернення Вкладу (депозиту) у випадку дострокового розірвання Договору з ініціативи Вкладника, або в день планов</w:t>
      </w:r>
      <w:r w:rsidR="00A83177">
        <w:rPr>
          <w:rFonts w:cs="Times New Roman"/>
          <w:color w:val="000000"/>
        </w:rPr>
        <w:t>ої</w:t>
      </w:r>
      <w:r w:rsidRPr="00FF4F65">
        <w:rPr>
          <w:rFonts w:cs="Times New Roman"/>
          <w:color w:val="000000"/>
        </w:rPr>
        <w:t xml:space="preserve"> дат</w:t>
      </w:r>
      <w:r w:rsidR="00A83177">
        <w:rPr>
          <w:rFonts w:cs="Times New Roman"/>
          <w:color w:val="000000"/>
        </w:rPr>
        <w:t xml:space="preserve">и </w:t>
      </w:r>
      <w:r w:rsidRPr="00FF4F65">
        <w:rPr>
          <w:rFonts w:cs="Times New Roman"/>
          <w:color w:val="000000"/>
        </w:rPr>
        <w:t>розірвання Договору, вказан</w:t>
      </w:r>
      <w:r w:rsidR="00A83177">
        <w:rPr>
          <w:rFonts w:cs="Times New Roman"/>
          <w:strike/>
          <w:color w:val="000000"/>
        </w:rPr>
        <w:t>ої</w:t>
      </w:r>
      <w:r w:rsidRPr="00FF4F65">
        <w:rPr>
          <w:rFonts w:cs="Times New Roman"/>
          <w:color w:val="000000"/>
        </w:rPr>
        <w:t xml:space="preserve"> кредитною спілкою в повідомленні про дострокове розірвання Договору.</w:t>
      </w:r>
    </w:p>
    <w:p w14:paraId="1EFC0CA1" w14:textId="77777777" w:rsidR="00822801" w:rsidRPr="00FF4F65" w:rsidRDefault="00E94F42">
      <w:pPr>
        <w:pStyle w:val="LO-normal"/>
        <w:ind w:firstLine="567"/>
        <w:jc w:val="both"/>
        <w:rPr>
          <w:rFonts w:cs="Times New Roman"/>
        </w:rPr>
      </w:pPr>
      <w:r w:rsidRPr="00FF4F65">
        <w:rPr>
          <w:rFonts w:cs="Times New Roman"/>
          <w:color w:val="000000"/>
        </w:rPr>
        <w:t>2) Нарахування кредитною спілкою процентів за Договором здійснюється з урахуванням числа днів у календарному році (вихідних, святкових та неробочих днів включно). Кількість днів у році приймається за 365.</w:t>
      </w:r>
    </w:p>
    <w:p w14:paraId="467D312A" w14:textId="7C59A255" w:rsidR="00822801" w:rsidRDefault="00E94F42">
      <w:pPr>
        <w:pStyle w:val="LO-normal"/>
        <w:ind w:firstLine="567"/>
        <w:jc w:val="both"/>
        <w:rPr>
          <w:rFonts w:cs="Times New Roman"/>
          <w:color w:val="000000"/>
        </w:rPr>
      </w:pPr>
      <w:r w:rsidRPr="00FF4F65">
        <w:rPr>
          <w:rFonts w:cs="Times New Roman"/>
          <w:color w:val="000000"/>
        </w:rPr>
        <w:t xml:space="preserve">3) Нарахування процентів на Вклад (депозит) здійснюється кредитною спілкою в останній календарний день кожного місяця </w:t>
      </w:r>
      <w:r w:rsidR="001C34F6" w:rsidRPr="001C34F6">
        <w:rPr>
          <w:rFonts w:cs="Times New Roman"/>
        </w:rPr>
        <w:t>або</w:t>
      </w:r>
      <w:r w:rsidRPr="004F685E">
        <w:rPr>
          <w:rFonts w:cs="Times New Roman"/>
          <w:color w:val="000000"/>
        </w:rPr>
        <w:t xml:space="preserve"> в день, визначений пп.1) п. 2.3.1. Договору.</w:t>
      </w:r>
    </w:p>
    <w:p w14:paraId="37965C0C" w14:textId="6B80EEE2" w:rsidR="00841900" w:rsidRPr="00A83177" w:rsidRDefault="00841900">
      <w:pPr>
        <w:pStyle w:val="LO-normal"/>
        <w:ind w:firstLine="567"/>
        <w:jc w:val="both"/>
        <w:rPr>
          <w:rFonts w:cs="Times New Roman"/>
        </w:rPr>
      </w:pPr>
      <w:r w:rsidRPr="00A83177">
        <w:rPr>
          <w:rFonts w:cs="Times New Roman"/>
        </w:rPr>
        <w:t xml:space="preserve">4) </w:t>
      </w:r>
      <w:r w:rsidRPr="00A83177">
        <w:t>Базою нарахування процентів за цим Договором є фактично внесена Вкладником сума грошових коштів.</w:t>
      </w:r>
    </w:p>
    <w:p w14:paraId="4BD3E655" w14:textId="77777777" w:rsidR="00822801" w:rsidRPr="00FF4F65" w:rsidRDefault="00E94F42">
      <w:pPr>
        <w:pStyle w:val="LO-normal"/>
        <w:ind w:firstLine="567"/>
        <w:jc w:val="both"/>
        <w:rPr>
          <w:rFonts w:cs="Times New Roman"/>
        </w:rPr>
      </w:pPr>
      <w:r w:rsidRPr="00FF4F65">
        <w:rPr>
          <w:rFonts w:cs="Times New Roman"/>
          <w:color w:val="000000"/>
        </w:rPr>
        <w:t>2.3.2. Якщо дата повернення Вкладу (депозиту) та виплати нарахованих, але не виплачених процентів на Вклад (депозит), припадає на вихідні (святкові, неробочі) дні, їх виплата на користь Вкладника здійснюється в перший робочий день, що слідує за вихідним (святковим, неробочим) днем. У цьому випадку після закінчення строку дії Договору протягом таких вихідних (святкових, неробочих) днів проценти не нараховуються і не виплачуються.</w:t>
      </w:r>
    </w:p>
    <w:p w14:paraId="1B382F10" w14:textId="27F2454C" w:rsidR="00822801" w:rsidRPr="00FF4F65" w:rsidRDefault="00E94F42">
      <w:pPr>
        <w:pStyle w:val="LO-normal"/>
        <w:ind w:firstLine="567"/>
        <w:jc w:val="both"/>
        <w:rPr>
          <w:rFonts w:cs="Times New Roman"/>
        </w:rPr>
      </w:pPr>
      <w:r w:rsidRPr="00FF4F65">
        <w:rPr>
          <w:rFonts w:cs="Times New Roman"/>
          <w:color w:val="000000"/>
        </w:rPr>
        <w:t xml:space="preserve">2.3.3. Виплата процентів Вкладнику здійснюється </w:t>
      </w:r>
      <w:r w:rsidRPr="00A83177">
        <w:rPr>
          <w:rFonts w:cs="Times New Roman"/>
          <w:b/>
          <w:bCs/>
          <w:color w:val="000000"/>
          <w:highlight w:val="yellow"/>
        </w:rPr>
        <w:t>_______ (</w:t>
      </w:r>
      <w:r w:rsidRPr="00A83177">
        <w:rPr>
          <w:rFonts w:cs="Times New Roman"/>
          <w:b/>
          <w:bCs/>
          <w:i/>
          <w:color w:val="000000"/>
          <w:highlight w:val="yellow"/>
        </w:rPr>
        <w:t xml:space="preserve">щомісячно кожного ____ числа; раз в три місяці кожного ____ числа третього місяця; </w:t>
      </w:r>
      <w:r w:rsidR="001C34F6" w:rsidRPr="00A83177">
        <w:rPr>
          <w:rFonts w:cs="Times New Roman"/>
          <w:b/>
          <w:bCs/>
          <w:i/>
          <w:iCs/>
          <w:color w:val="000000"/>
          <w:highlight w:val="yellow"/>
        </w:rPr>
        <w:t>у готівковій/безготівковій формі (необхідне обрати)</w:t>
      </w:r>
      <w:r w:rsidR="001C34F6" w:rsidRPr="00A83177">
        <w:rPr>
          <w:rFonts w:cs="Times New Roman"/>
          <w:b/>
          <w:bCs/>
          <w:color w:val="000000"/>
          <w:highlight w:val="yellow"/>
        </w:rPr>
        <w:t xml:space="preserve"> </w:t>
      </w:r>
      <w:r w:rsidRPr="00A83177">
        <w:rPr>
          <w:rFonts w:cs="Times New Roman"/>
          <w:color w:val="000000"/>
          <w:highlight w:val="yellow"/>
        </w:rPr>
        <w:t>на вимогу Вкладника.</w:t>
      </w:r>
      <w:r w:rsidRPr="00FF4F65">
        <w:rPr>
          <w:rFonts w:cs="Times New Roman"/>
          <w:color w:val="000000"/>
        </w:rPr>
        <w:t xml:space="preserve"> </w:t>
      </w:r>
    </w:p>
    <w:p w14:paraId="557226AB" w14:textId="5712D524" w:rsidR="00822801" w:rsidRPr="00FF4F65" w:rsidRDefault="00E94F42">
      <w:pPr>
        <w:pStyle w:val="LO-normal"/>
        <w:ind w:firstLine="567"/>
        <w:jc w:val="both"/>
        <w:rPr>
          <w:rFonts w:cs="Times New Roman"/>
        </w:rPr>
      </w:pPr>
      <w:r w:rsidRPr="00FF4F65">
        <w:rPr>
          <w:rFonts w:cs="Times New Roman"/>
          <w:color w:val="000000"/>
        </w:rPr>
        <w:t xml:space="preserve">2.3.4. Сторони погодили </w:t>
      </w:r>
      <w:r w:rsidRPr="009A1677">
        <w:rPr>
          <w:rFonts w:cs="Times New Roman"/>
        </w:rPr>
        <w:t>наступн</w:t>
      </w:r>
      <w:r w:rsidR="000A1FE8" w:rsidRPr="009A1677">
        <w:rPr>
          <w:rFonts w:cs="Times New Roman"/>
        </w:rPr>
        <w:t>ий</w:t>
      </w:r>
      <w:r w:rsidRPr="009A1677">
        <w:rPr>
          <w:rFonts w:cs="Times New Roman"/>
        </w:rPr>
        <w:t xml:space="preserve"> </w:t>
      </w:r>
      <w:r w:rsidR="000A1FE8" w:rsidRPr="009A1677">
        <w:rPr>
          <w:rFonts w:cs="Times New Roman"/>
        </w:rPr>
        <w:t xml:space="preserve">спосіб </w:t>
      </w:r>
      <w:r w:rsidRPr="00FF4F65">
        <w:rPr>
          <w:rFonts w:cs="Times New Roman"/>
          <w:color w:val="000000"/>
        </w:rPr>
        <w:t>розрахунків за Договором:</w:t>
      </w:r>
    </w:p>
    <w:p w14:paraId="17424E42" w14:textId="77777777" w:rsidR="00822801" w:rsidRPr="00FF4F65" w:rsidRDefault="00E94F42">
      <w:pPr>
        <w:pStyle w:val="LO-normal"/>
        <w:ind w:firstLine="567"/>
        <w:jc w:val="both"/>
        <w:rPr>
          <w:rFonts w:cs="Times New Roman"/>
        </w:rPr>
      </w:pPr>
      <w:r w:rsidRPr="00FF4F65">
        <w:rPr>
          <w:rFonts w:cs="Times New Roman"/>
          <w:color w:val="000000"/>
        </w:rPr>
        <w:t>Виплати на користь Вкладника здійснюються кредитною спілкою в національній валюті:</w:t>
      </w:r>
    </w:p>
    <w:p w14:paraId="65C0EF2C" w14:textId="1801D7E9" w:rsidR="00822801" w:rsidRPr="00FF4F65" w:rsidRDefault="00E94F42">
      <w:pPr>
        <w:pStyle w:val="LO-normal"/>
        <w:ind w:firstLine="567"/>
        <w:jc w:val="both"/>
        <w:rPr>
          <w:rFonts w:cs="Times New Roman"/>
        </w:rPr>
      </w:pPr>
      <w:r w:rsidRPr="00FF4F65">
        <w:rPr>
          <w:rFonts w:eastAsia="Times New Roman" w:cs="Times New Roman"/>
          <w:color w:val="000000"/>
        </w:rPr>
        <w:lastRenderedPageBreak/>
        <w:t xml:space="preserve">1) через касу </w:t>
      </w:r>
      <w:r w:rsidRPr="00FF4F65">
        <w:rPr>
          <w:rFonts w:cs="Times New Roman"/>
          <w:color w:val="000000"/>
        </w:rPr>
        <w:t>кредитної спілки</w:t>
      </w:r>
      <w:r w:rsidR="00FF3933">
        <w:rPr>
          <w:rFonts w:cs="Times New Roman"/>
          <w:color w:val="000000"/>
          <w:lang w:val="ru-RU"/>
        </w:rPr>
        <w:t xml:space="preserve"> </w:t>
      </w:r>
      <w:r w:rsidRPr="00FF4F65">
        <w:rPr>
          <w:rFonts w:eastAsia="Times New Roman" w:cs="Times New Roman"/>
          <w:color w:val="000000"/>
        </w:rPr>
        <w:t>та/або;</w:t>
      </w:r>
    </w:p>
    <w:p w14:paraId="35A469D7" w14:textId="26877699" w:rsidR="00822801" w:rsidRPr="00FF4F65" w:rsidRDefault="00E94F42">
      <w:pPr>
        <w:pStyle w:val="LO-normal"/>
        <w:ind w:firstLine="567"/>
        <w:jc w:val="both"/>
        <w:rPr>
          <w:rFonts w:cs="Times New Roman"/>
        </w:rPr>
      </w:pPr>
      <w:r w:rsidRPr="00FF4F65">
        <w:rPr>
          <w:rFonts w:eastAsia="Times New Roman" w:cs="Times New Roman"/>
          <w:color w:val="000000"/>
        </w:rPr>
        <w:t xml:space="preserve">2) шляхом безготівкового перерахування Вкладу </w:t>
      </w:r>
      <w:r w:rsidRPr="00FF4F65">
        <w:rPr>
          <w:rFonts w:cs="Times New Roman"/>
          <w:color w:val="000000"/>
        </w:rPr>
        <w:t>(депозиту)</w:t>
      </w:r>
      <w:r w:rsidRPr="00FF4F65">
        <w:rPr>
          <w:rFonts w:eastAsia="Times New Roman" w:cs="Times New Roman"/>
          <w:color w:val="000000"/>
        </w:rPr>
        <w:t xml:space="preserve"> та/або нарахованих процентів за Договором на рахунок за стандартом IBAN, вказаний Вкладником у Розділі 8 або в заяві та/або;</w:t>
      </w:r>
    </w:p>
    <w:p w14:paraId="7EEBB387" w14:textId="1704DF60" w:rsidR="00822801" w:rsidRPr="00FF4F65" w:rsidRDefault="00A83177">
      <w:pPr>
        <w:pStyle w:val="LO-normal"/>
        <w:ind w:firstLine="567"/>
        <w:jc w:val="both"/>
        <w:rPr>
          <w:rFonts w:cs="Times New Roman"/>
        </w:rPr>
      </w:pPr>
      <w:r>
        <w:rPr>
          <w:rFonts w:eastAsia="Times New Roman" w:cs="Times New Roman"/>
          <w:color w:val="000000"/>
        </w:rPr>
        <w:t>3</w:t>
      </w:r>
      <w:r w:rsidR="00E94F42" w:rsidRPr="00FF4F65">
        <w:rPr>
          <w:rFonts w:eastAsia="Times New Roman" w:cs="Times New Roman"/>
          <w:color w:val="000000"/>
        </w:rPr>
        <w:t xml:space="preserve">) за письмовою заявою Вкладника Вклад </w:t>
      </w:r>
      <w:r w:rsidR="00E94F42" w:rsidRPr="00FF4F65">
        <w:rPr>
          <w:rFonts w:cs="Times New Roman"/>
          <w:color w:val="000000"/>
        </w:rPr>
        <w:t>(депозит)</w:t>
      </w:r>
      <w:r w:rsidR="00E94F42" w:rsidRPr="00FF4F65">
        <w:rPr>
          <w:rFonts w:eastAsia="Times New Roman" w:cs="Times New Roman"/>
          <w:color w:val="000000"/>
        </w:rPr>
        <w:t xml:space="preserve"> може бути повернений шляхом зарахування як Вклад </w:t>
      </w:r>
      <w:r w:rsidR="00E94F42" w:rsidRPr="00FF4F65">
        <w:rPr>
          <w:rFonts w:cs="Times New Roman"/>
          <w:color w:val="000000"/>
        </w:rPr>
        <w:t xml:space="preserve">(депозит) </w:t>
      </w:r>
      <w:r w:rsidR="00E94F42" w:rsidRPr="00FF4F65">
        <w:rPr>
          <w:rFonts w:eastAsia="Times New Roman" w:cs="Times New Roman"/>
          <w:color w:val="000000"/>
        </w:rPr>
        <w:t xml:space="preserve">на його інший укладений з </w:t>
      </w:r>
      <w:r w:rsidR="00E94F42" w:rsidRPr="00FF4F65">
        <w:rPr>
          <w:rFonts w:cs="Times New Roman"/>
          <w:color w:val="000000"/>
        </w:rPr>
        <w:t xml:space="preserve">кредитною спілкою </w:t>
      </w:r>
      <w:r w:rsidR="00E94F42" w:rsidRPr="00FF4F65">
        <w:rPr>
          <w:rFonts w:eastAsia="Times New Roman" w:cs="Times New Roman"/>
          <w:color w:val="000000"/>
        </w:rPr>
        <w:t xml:space="preserve">договір про залучення Вкладу </w:t>
      </w:r>
      <w:r w:rsidR="00E94F42" w:rsidRPr="00FF4F65">
        <w:rPr>
          <w:rFonts w:cs="Times New Roman"/>
          <w:color w:val="000000"/>
        </w:rPr>
        <w:t>(депозиту)</w:t>
      </w:r>
      <w:r w:rsidR="00E94F42" w:rsidRPr="00FF4F65">
        <w:rPr>
          <w:rFonts w:eastAsia="Times New Roman" w:cs="Times New Roman"/>
          <w:color w:val="000000"/>
        </w:rPr>
        <w:t xml:space="preserve"> члена кредитної спілки.</w:t>
      </w:r>
    </w:p>
    <w:p w14:paraId="33532FF7" w14:textId="516BD334" w:rsidR="00822801" w:rsidRPr="004F685E" w:rsidRDefault="00E94F42" w:rsidP="001C34F6">
      <w:pPr>
        <w:pStyle w:val="LO-normal"/>
        <w:ind w:firstLine="567"/>
        <w:jc w:val="both"/>
        <w:rPr>
          <w:rFonts w:cs="Times New Roman"/>
          <w:strike/>
        </w:rPr>
      </w:pPr>
      <w:r w:rsidRPr="00FF4F65">
        <w:rPr>
          <w:rFonts w:cs="Times New Roman"/>
          <w:color w:val="000000"/>
        </w:rPr>
        <w:t xml:space="preserve">2.3.5. Сторони погодили, що розрахунки готівкою за </w:t>
      </w:r>
      <w:r w:rsidRPr="001C34F6">
        <w:rPr>
          <w:rFonts w:cs="Times New Roman"/>
          <w:color w:val="000000"/>
        </w:rPr>
        <w:t xml:space="preserve">Договором </w:t>
      </w:r>
      <w:r w:rsidRPr="00FF3933">
        <w:rPr>
          <w:rFonts w:cs="Times New Roman"/>
          <w:b/>
          <w:bCs/>
          <w:color w:val="000000"/>
        </w:rPr>
        <w:t>протягом одного дня</w:t>
      </w:r>
      <w:r w:rsidRPr="001C34F6">
        <w:rPr>
          <w:rFonts w:cs="Times New Roman"/>
          <w:color w:val="000000"/>
        </w:rPr>
        <w:t xml:space="preserve"> можуть здійснюватися виключно в межах граничних сум розрахунків готівкою, установлених </w:t>
      </w:r>
      <w:r w:rsidR="004F685E" w:rsidRPr="001C34F6">
        <w:rPr>
          <w:rFonts w:cs="Times New Roman"/>
          <w:color w:val="000000"/>
        </w:rPr>
        <w:t>законодавством</w:t>
      </w:r>
      <w:r w:rsidR="001C34F6" w:rsidRPr="001C34F6">
        <w:rPr>
          <w:rFonts w:cs="Times New Roman"/>
          <w:color w:val="000000"/>
        </w:rPr>
        <w:t>.</w:t>
      </w:r>
      <w:r w:rsidR="004F685E" w:rsidRPr="001C34F6">
        <w:rPr>
          <w:rFonts w:cs="Times New Roman"/>
          <w:color w:val="000000"/>
        </w:rPr>
        <w:t xml:space="preserve"> </w:t>
      </w:r>
    </w:p>
    <w:p w14:paraId="1963DC31" w14:textId="11C05E8E" w:rsidR="00822801" w:rsidRDefault="00E94F42">
      <w:pPr>
        <w:pStyle w:val="LO-normal"/>
        <w:ind w:firstLine="567"/>
        <w:jc w:val="both"/>
        <w:rPr>
          <w:rFonts w:cs="Times New Roman"/>
          <w:color w:val="000000"/>
        </w:rPr>
      </w:pPr>
      <w:r w:rsidRPr="00FF4F65">
        <w:rPr>
          <w:rFonts w:cs="Times New Roman"/>
          <w:color w:val="000000"/>
        </w:rPr>
        <w:t>2.4. Якщо Вкладник не вимагає повернення суми Вкладу (депозиту)</w:t>
      </w:r>
      <w:r w:rsidRPr="00FF4F65">
        <w:rPr>
          <w:rFonts w:eastAsia="Times New Roman" w:cs="Times New Roman"/>
          <w:color w:val="000000"/>
        </w:rPr>
        <w:t xml:space="preserve"> </w:t>
      </w:r>
      <w:r w:rsidRPr="00FF4F65">
        <w:rPr>
          <w:rFonts w:cs="Times New Roman"/>
          <w:color w:val="000000"/>
        </w:rPr>
        <w:t>у зв’язку із закінченням строку, встановленого п. 1.2. Договору, то Договір вважається припиненим з дати вказаної у п. 1.2. Договору. Вклад (депозит)</w:t>
      </w:r>
      <w:r w:rsidRPr="00FF4F65">
        <w:rPr>
          <w:rFonts w:eastAsia="Times New Roman" w:cs="Times New Roman"/>
          <w:color w:val="000000"/>
        </w:rPr>
        <w:t xml:space="preserve"> </w:t>
      </w:r>
      <w:r w:rsidRPr="00FF4F65">
        <w:rPr>
          <w:rFonts w:cs="Times New Roman"/>
          <w:color w:val="000000"/>
        </w:rPr>
        <w:t>знаходиться у кредитній спілці до звернення Вкладника за отриманням Вкладу (депозиту), при цьому кредитна спілка не здійснює нарахування процентів за такий період.</w:t>
      </w:r>
    </w:p>
    <w:p w14:paraId="270305E4" w14:textId="113A8B06" w:rsidR="00822801" w:rsidRPr="00A83177" w:rsidRDefault="001D2BB0" w:rsidP="001D2BB0">
      <w:pPr>
        <w:pStyle w:val="LO-normal"/>
        <w:ind w:firstLine="567"/>
        <w:jc w:val="both"/>
        <w:rPr>
          <w:rFonts w:cs="Times New Roman"/>
        </w:rPr>
      </w:pPr>
      <w:r>
        <w:rPr>
          <w:rFonts w:cs="Times New Roman"/>
          <w:color w:val="000000"/>
        </w:rPr>
        <w:t>2.5</w:t>
      </w:r>
      <w:r w:rsidRPr="00A83177">
        <w:rPr>
          <w:rFonts w:cs="Times New Roman"/>
        </w:rPr>
        <w:t xml:space="preserve">. </w:t>
      </w:r>
      <w:r w:rsidR="008E3B23" w:rsidRPr="00A83177">
        <w:rPr>
          <w:rFonts w:eastAsia="Calibri"/>
        </w:rPr>
        <w:t>В</w:t>
      </w:r>
      <w:r w:rsidRPr="00A83177">
        <w:rPr>
          <w:rFonts w:eastAsia="Calibri"/>
        </w:rPr>
        <w:t xml:space="preserve">клад (депозит), а також </w:t>
      </w:r>
      <w:r w:rsidR="008E3B23" w:rsidRPr="00A83177">
        <w:rPr>
          <w:rFonts w:eastAsia="Calibri"/>
        </w:rPr>
        <w:t xml:space="preserve">нараховані відсотки за таким депозитом </w:t>
      </w:r>
      <w:r w:rsidRPr="00A83177">
        <w:rPr>
          <w:rFonts w:eastAsia="Calibri"/>
        </w:rPr>
        <w:t xml:space="preserve">за заявою </w:t>
      </w:r>
      <w:r w:rsidR="008E3B23" w:rsidRPr="00A83177">
        <w:rPr>
          <w:rFonts w:eastAsia="Calibri"/>
        </w:rPr>
        <w:t>Вкладника</w:t>
      </w:r>
      <w:r w:rsidRPr="00A83177">
        <w:rPr>
          <w:rFonts w:eastAsia="Calibri"/>
        </w:rPr>
        <w:t xml:space="preserve"> можуть бути спрямовані на погашення кредиту та/або процентів за його користування</w:t>
      </w:r>
      <w:r w:rsidR="008E3B23" w:rsidRPr="00A83177">
        <w:rPr>
          <w:rFonts w:eastAsia="Calibri"/>
        </w:rPr>
        <w:t xml:space="preserve"> (за наявності)</w:t>
      </w:r>
      <w:r w:rsidRPr="00A83177">
        <w:rPr>
          <w:rFonts w:eastAsia="Calibri"/>
        </w:rPr>
        <w:t>;</w:t>
      </w:r>
    </w:p>
    <w:p w14:paraId="3A05B73F" w14:textId="77777777" w:rsidR="00822801" w:rsidRPr="00FF4F65" w:rsidRDefault="00E94F42">
      <w:pPr>
        <w:pStyle w:val="LO-normal"/>
        <w:ind w:firstLine="567"/>
        <w:jc w:val="center"/>
        <w:rPr>
          <w:rFonts w:cs="Times New Roman"/>
        </w:rPr>
      </w:pPr>
      <w:r w:rsidRPr="00FF4F65">
        <w:rPr>
          <w:rFonts w:cs="Times New Roman"/>
          <w:b/>
          <w:color w:val="000000"/>
        </w:rPr>
        <w:t>3. ПРАВА ТА ОБОВ’ЯЗКИ (ЗОБОВ’ЯЗАННЯ) СТОРІН</w:t>
      </w:r>
    </w:p>
    <w:p w14:paraId="0853C74E" w14:textId="77777777" w:rsidR="00822801" w:rsidRPr="0026188F" w:rsidRDefault="00E94F42">
      <w:pPr>
        <w:pStyle w:val="LO-normal"/>
        <w:widowControl w:val="0"/>
        <w:ind w:firstLine="567"/>
        <w:jc w:val="both"/>
        <w:rPr>
          <w:rFonts w:cs="Times New Roman"/>
          <w:bCs/>
        </w:rPr>
      </w:pPr>
      <w:r w:rsidRPr="0026188F">
        <w:rPr>
          <w:rFonts w:cs="Times New Roman"/>
          <w:bCs/>
          <w:color w:val="000000"/>
        </w:rPr>
        <w:t>3.1. Кредитна спілка має право:</w:t>
      </w:r>
    </w:p>
    <w:p w14:paraId="11119F88" w14:textId="77777777" w:rsidR="00822801" w:rsidRPr="00FF4F65" w:rsidRDefault="00E94F42">
      <w:pPr>
        <w:pStyle w:val="LO-normal"/>
        <w:widowControl w:val="0"/>
        <w:ind w:firstLine="567"/>
        <w:jc w:val="both"/>
        <w:rPr>
          <w:rFonts w:cs="Times New Roman"/>
        </w:rPr>
      </w:pPr>
      <w:r w:rsidRPr="00FF4F65">
        <w:rPr>
          <w:rFonts w:cs="Times New Roman"/>
          <w:color w:val="000000"/>
        </w:rPr>
        <w:t>3.1.1. Прийняти Вклад (депозит) від Вкладника та вимагати від нього належного виконання своїх зобов’язань, згідно з умовами Договору;</w:t>
      </w:r>
    </w:p>
    <w:p w14:paraId="6C21CD9D" w14:textId="77777777" w:rsidR="00822801" w:rsidRPr="00FF4F65" w:rsidRDefault="00E94F42">
      <w:pPr>
        <w:pStyle w:val="LO-normal"/>
        <w:ind w:firstLine="567"/>
        <w:jc w:val="both"/>
        <w:rPr>
          <w:rFonts w:cs="Times New Roman"/>
        </w:rPr>
      </w:pPr>
      <w:r w:rsidRPr="00FF4F65">
        <w:rPr>
          <w:rFonts w:eastAsia="Times New Roman" w:cs="Times New Roman"/>
          <w:color w:val="000000"/>
        </w:rPr>
        <w:t xml:space="preserve">3.1.2. Вимагати від Вкладника надання документів, необхідних для оформлення Вкладу </w:t>
      </w:r>
      <w:r w:rsidRPr="00FF4F65">
        <w:rPr>
          <w:rFonts w:cs="Times New Roman"/>
          <w:color w:val="000000"/>
        </w:rPr>
        <w:t>(депозиту)</w:t>
      </w:r>
      <w:r w:rsidRPr="00FF4F65">
        <w:rPr>
          <w:rFonts w:eastAsia="Times New Roman" w:cs="Times New Roman"/>
          <w:color w:val="000000"/>
        </w:rPr>
        <w:t>.</w:t>
      </w:r>
    </w:p>
    <w:p w14:paraId="67D9FC7D" w14:textId="77777777" w:rsidR="00822801" w:rsidRPr="0026188F" w:rsidRDefault="00E94F42">
      <w:pPr>
        <w:pStyle w:val="LO-normal"/>
        <w:widowControl w:val="0"/>
        <w:ind w:firstLine="567"/>
        <w:jc w:val="both"/>
        <w:rPr>
          <w:rFonts w:cs="Times New Roman"/>
          <w:bCs/>
        </w:rPr>
      </w:pPr>
      <w:r w:rsidRPr="0026188F">
        <w:rPr>
          <w:rFonts w:cs="Times New Roman"/>
          <w:bCs/>
          <w:color w:val="000000"/>
        </w:rPr>
        <w:t>3.2. Кредитна спілка зобов’язана:</w:t>
      </w:r>
    </w:p>
    <w:p w14:paraId="30B83C60" w14:textId="77777777" w:rsidR="00822801" w:rsidRPr="00FF4F65" w:rsidRDefault="00E94F42">
      <w:pPr>
        <w:pStyle w:val="LO-normal"/>
        <w:widowControl w:val="0"/>
        <w:ind w:firstLine="567"/>
        <w:jc w:val="both"/>
        <w:rPr>
          <w:rFonts w:cs="Times New Roman"/>
        </w:rPr>
      </w:pPr>
      <w:r w:rsidRPr="00FF4F65">
        <w:rPr>
          <w:rFonts w:cs="Times New Roman"/>
          <w:color w:val="000000"/>
        </w:rPr>
        <w:t>3.2.1. Надавати за письмовою заявою Вкладника довідку щодо його Вкладу (депозиту);</w:t>
      </w:r>
    </w:p>
    <w:p w14:paraId="26F0F71C" w14:textId="77777777" w:rsidR="00822801" w:rsidRPr="00FF4F65" w:rsidRDefault="00E94F42">
      <w:pPr>
        <w:pStyle w:val="LO-normal"/>
        <w:widowControl w:val="0"/>
        <w:ind w:firstLine="567"/>
        <w:jc w:val="both"/>
        <w:rPr>
          <w:rFonts w:cs="Times New Roman"/>
        </w:rPr>
      </w:pPr>
      <w:r w:rsidRPr="00FF4F65">
        <w:rPr>
          <w:rFonts w:cs="Times New Roman"/>
          <w:color w:val="000000"/>
        </w:rPr>
        <w:t>3.2.2. Використовувати Вклад (депозит) на цілі, визначені Статутом кредитної спілки та законодавством України;</w:t>
      </w:r>
    </w:p>
    <w:p w14:paraId="0544A48C" w14:textId="77777777" w:rsidR="00822801" w:rsidRPr="00FF4F65" w:rsidRDefault="00E94F42">
      <w:pPr>
        <w:pStyle w:val="LO-normal"/>
        <w:widowControl w:val="0"/>
        <w:ind w:firstLine="567"/>
        <w:jc w:val="both"/>
        <w:rPr>
          <w:rFonts w:cs="Times New Roman"/>
        </w:rPr>
      </w:pPr>
      <w:r w:rsidRPr="00FF4F65">
        <w:rPr>
          <w:rFonts w:cs="Times New Roman"/>
          <w:color w:val="000000"/>
        </w:rPr>
        <w:t>3.2.3. Забезпечити таємницю Вкладу (депозиту) згідно законодавства України;</w:t>
      </w:r>
    </w:p>
    <w:p w14:paraId="35694B41" w14:textId="77777777" w:rsidR="00822801" w:rsidRPr="00FF4F65" w:rsidRDefault="00E94F42">
      <w:pPr>
        <w:pStyle w:val="LO-normal"/>
        <w:widowControl w:val="0"/>
        <w:ind w:firstLine="567"/>
        <w:jc w:val="both"/>
        <w:rPr>
          <w:rFonts w:cs="Times New Roman"/>
        </w:rPr>
      </w:pPr>
      <w:r w:rsidRPr="00FF4F65">
        <w:rPr>
          <w:rFonts w:cs="Times New Roman"/>
          <w:color w:val="000000"/>
        </w:rPr>
        <w:t>3.2.4. Повернути Вкладнику Вклад (депозит) та виплатити нараховані проценти у строки та в розмірах, які передбачені умовами Договору;</w:t>
      </w:r>
    </w:p>
    <w:p w14:paraId="0C548A50" w14:textId="77777777" w:rsidR="00822801" w:rsidRPr="0026188F" w:rsidRDefault="00E94F42">
      <w:pPr>
        <w:pStyle w:val="LO-normal"/>
        <w:widowControl w:val="0"/>
        <w:ind w:firstLine="567"/>
        <w:jc w:val="both"/>
        <w:rPr>
          <w:rFonts w:cs="Times New Roman"/>
          <w:bCs/>
        </w:rPr>
      </w:pPr>
      <w:r w:rsidRPr="0026188F">
        <w:rPr>
          <w:rFonts w:cs="Times New Roman"/>
          <w:bCs/>
          <w:color w:val="000000"/>
        </w:rPr>
        <w:t>3.3. Вкладник має право:</w:t>
      </w:r>
    </w:p>
    <w:p w14:paraId="224ADE74" w14:textId="77777777" w:rsidR="00822801" w:rsidRPr="00FF4F65" w:rsidRDefault="00E94F42">
      <w:pPr>
        <w:pStyle w:val="LO-normal"/>
        <w:widowControl w:val="0"/>
        <w:ind w:firstLine="567"/>
        <w:jc w:val="both"/>
        <w:rPr>
          <w:rFonts w:cs="Times New Roman"/>
        </w:rPr>
      </w:pPr>
      <w:r w:rsidRPr="00FF4F65">
        <w:rPr>
          <w:rFonts w:cs="Times New Roman"/>
          <w:color w:val="000000"/>
        </w:rPr>
        <w:t>3.3.1. Вимагати від кредитної спілки виконання своїх зобов’язань згідно з предметом та умовами Договору;</w:t>
      </w:r>
    </w:p>
    <w:p w14:paraId="2D44D53E" w14:textId="0E6D9F47" w:rsidR="00822801" w:rsidRPr="00FF4F65" w:rsidRDefault="00E94F42">
      <w:pPr>
        <w:pStyle w:val="LO-normal"/>
        <w:widowControl w:val="0"/>
        <w:ind w:firstLine="567"/>
        <w:jc w:val="both"/>
        <w:rPr>
          <w:rFonts w:cs="Times New Roman"/>
        </w:rPr>
      </w:pPr>
      <w:r w:rsidRPr="00FF4F65">
        <w:rPr>
          <w:rFonts w:cs="Times New Roman"/>
          <w:color w:val="000000"/>
        </w:rPr>
        <w:t>3.3.2. Достроково в односторонньому порядку вимагати розірвання Договору</w:t>
      </w:r>
      <w:r w:rsidRPr="00174B97">
        <w:rPr>
          <w:rFonts w:cs="Times New Roman"/>
          <w:color w:val="000000"/>
        </w:rPr>
        <w:t xml:space="preserve">, </w:t>
      </w:r>
      <w:r w:rsidR="00D834A3" w:rsidRPr="00174B97">
        <w:rPr>
          <w:rFonts w:cs="Times New Roman"/>
        </w:rPr>
        <w:t xml:space="preserve">шляхом </w:t>
      </w:r>
      <w:r w:rsidRPr="00FF4F65">
        <w:rPr>
          <w:rFonts w:cs="Times New Roman"/>
          <w:color w:val="000000"/>
        </w:rPr>
        <w:t>повернення Вкладу (депозиту) та нарахованих процентів за Вкладом (депозитом), повідомивши кредитну спілку в порядку та з врахуванням наслідків, передбачених Договором;</w:t>
      </w:r>
    </w:p>
    <w:p w14:paraId="44B581D7" w14:textId="77777777" w:rsidR="00822801" w:rsidRPr="00FF4F65" w:rsidRDefault="00E94F42">
      <w:pPr>
        <w:pStyle w:val="LO-normal"/>
        <w:widowControl w:val="0"/>
        <w:ind w:firstLine="567"/>
        <w:jc w:val="both"/>
        <w:rPr>
          <w:rFonts w:cs="Times New Roman"/>
        </w:rPr>
      </w:pPr>
      <w:r w:rsidRPr="00FF4F65">
        <w:rPr>
          <w:rFonts w:cs="Times New Roman"/>
          <w:color w:val="000000"/>
        </w:rPr>
        <w:t>3.3.3. По закінченню строку дії Договору отримати всі належні йому грошові кошти відповідно до умов Договору;</w:t>
      </w:r>
    </w:p>
    <w:p w14:paraId="0242F88A" w14:textId="77777777" w:rsidR="00822801" w:rsidRPr="00FF4F65" w:rsidRDefault="00E94F42">
      <w:pPr>
        <w:pStyle w:val="LO-normal"/>
        <w:widowControl w:val="0"/>
        <w:ind w:firstLine="567"/>
        <w:jc w:val="both"/>
        <w:rPr>
          <w:rFonts w:cs="Times New Roman"/>
        </w:rPr>
      </w:pPr>
      <w:r w:rsidRPr="00FF4F65">
        <w:rPr>
          <w:rFonts w:cs="Times New Roman"/>
          <w:color w:val="000000"/>
        </w:rPr>
        <w:t>3.3.4. Вимагати від кредитної спілки надання довідки щодо його Вкладу (депозиту);</w:t>
      </w:r>
    </w:p>
    <w:p w14:paraId="45F049F5" w14:textId="7BB89565" w:rsidR="00F90EDB" w:rsidRPr="00A83177" w:rsidRDefault="00F90EDB" w:rsidP="00F31D3F">
      <w:pPr>
        <w:pStyle w:val="LO-normal"/>
        <w:widowControl w:val="0"/>
        <w:ind w:firstLine="567"/>
        <w:jc w:val="both"/>
      </w:pPr>
      <w:r w:rsidRPr="00A83177">
        <w:t>3.3.</w:t>
      </w:r>
      <w:r w:rsidR="00DB10AD" w:rsidRPr="00A83177">
        <w:t>5</w:t>
      </w:r>
      <w:r w:rsidRPr="00A83177">
        <w:t>. В порядку та на умовах договору звертатися до кредитної спілки, із заявою про надання інформації про розрахунки за цим договором</w:t>
      </w:r>
      <w:r w:rsidR="00F31D3F" w:rsidRPr="00A83177">
        <w:t xml:space="preserve"> та виконання інших умов Договору, але не частіше </w:t>
      </w:r>
      <w:r w:rsidR="00A83177" w:rsidRPr="00A83177">
        <w:t>1 разу на місяць</w:t>
      </w:r>
      <w:r w:rsidR="00F31D3F" w:rsidRPr="00A83177">
        <w:t>______.</w:t>
      </w:r>
    </w:p>
    <w:p w14:paraId="6EF21CF6" w14:textId="20265A12" w:rsidR="00F31D3F" w:rsidRPr="00A83177" w:rsidRDefault="00F90EDB" w:rsidP="00F31D3F">
      <w:pPr>
        <w:pStyle w:val="LO-normal"/>
        <w:widowControl w:val="0"/>
        <w:ind w:firstLine="567"/>
        <w:jc w:val="both"/>
      </w:pPr>
      <w:r w:rsidRPr="00A83177">
        <w:t>3.3.</w:t>
      </w:r>
      <w:r w:rsidR="00DB10AD" w:rsidRPr="00A83177">
        <w:t>6</w:t>
      </w:r>
      <w:r w:rsidRPr="00A83177">
        <w:t xml:space="preserve">. Звертатися </w:t>
      </w:r>
      <w:r w:rsidR="005172E3" w:rsidRPr="00A83177">
        <w:t xml:space="preserve">безпосередньо до </w:t>
      </w:r>
      <w:r w:rsidRPr="00A83177">
        <w:t xml:space="preserve">кредитної спілки, у порядку </w:t>
      </w:r>
      <w:r w:rsidR="005172E3" w:rsidRPr="00A83177">
        <w:t xml:space="preserve">визначеному </w:t>
      </w:r>
      <w:r w:rsidRPr="00A83177">
        <w:t>Закон</w:t>
      </w:r>
      <w:r w:rsidR="005172E3" w:rsidRPr="00A83177">
        <w:t>ом</w:t>
      </w:r>
      <w:r w:rsidRPr="00A83177">
        <w:t xml:space="preserve"> України «Про звернення громадян» з питань виконання сторонами умов договору та захисту прав споживачів фінансових послуг або шляхом направлення письмового звернення на поштову чи електронну адресу кредитної спілки, зазначену в цьому договорі та/або на власному </w:t>
      </w:r>
      <w:proofErr w:type="spellStart"/>
      <w:r w:rsidRPr="00A83177">
        <w:t>вебсайті</w:t>
      </w:r>
      <w:proofErr w:type="spellEnd"/>
      <w:r w:rsidRPr="00A83177">
        <w:t xml:space="preserve"> кредитної спілки.</w:t>
      </w:r>
    </w:p>
    <w:p w14:paraId="1280B86D" w14:textId="5B6EE712" w:rsidR="00F31D3F" w:rsidRPr="00A83177" w:rsidRDefault="00F31D3F" w:rsidP="0040795C">
      <w:pPr>
        <w:pStyle w:val="LO-normal"/>
        <w:widowControl w:val="0"/>
        <w:ind w:firstLine="567"/>
        <w:jc w:val="both"/>
        <w:rPr>
          <w:rFonts w:cs="Times New Roman"/>
        </w:rPr>
      </w:pPr>
      <w:r w:rsidRPr="00A83177">
        <w:rPr>
          <w:rFonts w:cs="Times New Roman"/>
        </w:rPr>
        <w:t>3.3.</w:t>
      </w:r>
      <w:r w:rsidR="00DB10AD" w:rsidRPr="00A83177">
        <w:rPr>
          <w:rFonts w:cs="Times New Roman"/>
        </w:rPr>
        <w:t>7</w:t>
      </w:r>
      <w:r w:rsidRPr="00A83177">
        <w:rPr>
          <w:rFonts w:cs="Times New Roman"/>
        </w:rPr>
        <w:t xml:space="preserve">.Звертатися </w:t>
      </w:r>
      <w:r w:rsidR="0040795C" w:rsidRPr="00A83177">
        <w:rPr>
          <w:rFonts w:cs="Times New Roman"/>
        </w:rPr>
        <w:t xml:space="preserve">з питань захисту прав споживачів фінансових послуг </w:t>
      </w:r>
      <w:r w:rsidRPr="00A83177">
        <w:rPr>
          <w:rFonts w:cs="Times New Roman"/>
        </w:rPr>
        <w:t xml:space="preserve">до Національного банку України, </w:t>
      </w:r>
      <w:r w:rsidR="00242CCE" w:rsidRPr="00A83177">
        <w:rPr>
          <w:rFonts w:cs="Times New Roman"/>
        </w:rPr>
        <w:t xml:space="preserve">до </w:t>
      </w:r>
      <w:proofErr w:type="spellStart"/>
      <w:r w:rsidR="00242CCE" w:rsidRPr="00A83177">
        <w:rPr>
          <w:rFonts w:cs="Times New Roman"/>
        </w:rPr>
        <w:t>Д</w:t>
      </w:r>
      <w:r w:rsidR="00242CCE" w:rsidRPr="00A83177">
        <w:rPr>
          <w:rFonts w:cs="Times New Roman"/>
          <w:shd w:val="clear" w:color="auto" w:fill="FFFFFF"/>
        </w:rPr>
        <w:t>ержпродспоживслужби</w:t>
      </w:r>
      <w:proofErr w:type="spellEnd"/>
      <w:r w:rsidR="00242CCE" w:rsidRPr="00A83177">
        <w:rPr>
          <w:rFonts w:cs="Times New Roman"/>
          <w:shd w:val="clear" w:color="auto" w:fill="FFFFFF"/>
        </w:rPr>
        <w:t xml:space="preserve">, </w:t>
      </w:r>
      <w:r w:rsidRPr="00A83177">
        <w:rPr>
          <w:rFonts w:cs="Times New Roman"/>
        </w:rPr>
        <w:t>а також до суду з позовом про захист порушених прав</w:t>
      </w:r>
      <w:r w:rsidR="00933239" w:rsidRPr="00A83177">
        <w:rPr>
          <w:rFonts w:cs="Times New Roman"/>
        </w:rPr>
        <w:t>.</w:t>
      </w:r>
      <w:r w:rsidRPr="00A83177">
        <w:rPr>
          <w:rFonts w:cs="Times New Roman"/>
        </w:rPr>
        <w:t xml:space="preserve"> </w:t>
      </w:r>
      <w:r w:rsidR="00CA7208" w:rsidRPr="00A83177">
        <w:t xml:space="preserve"> </w:t>
      </w:r>
    </w:p>
    <w:p w14:paraId="2A8DC4E4" w14:textId="77777777" w:rsidR="00822801" w:rsidRPr="0026188F" w:rsidRDefault="00E94F42">
      <w:pPr>
        <w:pStyle w:val="LO-normal"/>
        <w:widowControl w:val="0"/>
        <w:ind w:firstLine="567"/>
        <w:jc w:val="both"/>
        <w:rPr>
          <w:rFonts w:cs="Times New Roman"/>
          <w:bCs/>
        </w:rPr>
      </w:pPr>
      <w:r w:rsidRPr="0026188F">
        <w:rPr>
          <w:rFonts w:cs="Times New Roman"/>
          <w:bCs/>
          <w:color w:val="000000"/>
        </w:rPr>
        <w:t>3.4. Вкладник зобов’язаний:</w:t>
      </w:r>
    </w:p>
    <w:p w14:paraId="1BC72749" w14:textId="77777777" w:rsidR="00822801" w:rsidRPr="00FF4F65" w:rsidRDefault="00E94F42">
      <w:pPr>
        <w:pStyle w:val="LO-normal"/>
        <w:widowControl w:val="0"/>
        <w:ind w:firstLine="567"/>
        <w:jc w:val="both"/>
        <w:rPr>
          <w:rFonts w:cs="Times New Roman"/>
        </w:rPr>
      </w:pPr>
      <w:r w:rsidRPr="00FF4F65">
        <w:rPr>
          <w:rFonts w:cs="Times New Roman"/>
          <w:color w:val="000000"/>
        </w:rPr>
        <w:t>3.4.1. Розмістити Вклад (депозит) у кредитній спілці на умовах, передбачених розділом 2 Договору.</w:t>
      </w:r>
    </w:p>
    <w:p w14:paraId="423AE7CC" w14:textId="77777777" w:rsidR="00822801" w:rsidRPr="00FF4F65" w:rsidRDefault="00E94F42">
      <w:pPr>
        <w:pStyle w:val="LO-normal"/>
        <w:widowControl w:val="0"/>
        <w:ind w:firstLine="567"/>
        <w:jc w:val="both"/>
        <w:rPr>
          <w:rFonts w:cs="Times New Roman"/>
        </w:rPr>
      </w:pPr>
      <w:r w:rsidRPr="00FF4F65">
        <w:rPr>
          <w:rFonts w:cs="Times New Roman"/>
          <w:color w:val="000000"/>
        </w:rPr>
        <w:t>3.4.2. Письмово повідомляти кредитну спілку про зміну власного місця реєстрації/проживання (адреси), місця роботи, контактних телефонів, прізвища, ім’я та по батькові, а також інших обставин, що так чи інакше здатні вплинути на виконання зобов’язань Сторін за Договором, а також інформувати кредитну спілку про зміну іншої інформації, що надавалася ним кредитній спілці, в тому числі у зв’язку із закінченням строку (припинення) дії, втрати чинності чи визнання недійсними поданих кредитній спілці документів; втрати чинності/обміну ідентифікаційного документа Вкладника (представника Вкладника); набуття Вкладником та/або членами його сім’ї та/або пов’язаними з ним особами статусу публічно значущих осіб, внесення Вкладника до переліку терористів за рішенням суду. Таке інформування (повідомлення) здійснюється Вкладником (представником Вкладника) шляхом надання кредитній спілці протягом 10-ти робочих днів з дня виникнення змін необхідних даних/інформації разом із документами, що підтверджують зміни.</w:t>
      </w:r>
    </w:p>
    <w:p w14:paraId="68DB5380" w14:textId="77777777" w:rsidR="00822801" w:rsidRPr="00FF4F65" w:rsidRDefault="00E94F42">
      <w:pPr>
        <w:pStyle w:val="LO-normal"/>
        <w:widowControl w:val="0"/>
        <w:ind w:firstLine="567"/>
        <w:jc w:val="both"/>
        <w:rPr>
          <w:rFonts w:cs="Times New Roman"/>
        </w:rPr>
      </w:pPr>
      <w:r w:rsidRPr="00FF4F65">
        <w:rPr>
          <w:rFonts w:cs="Times New Roman"/>
          <w:color w:val="000000"/>
        </w:rPr>
        <w:t>3.4.3. Дотримуватись умов Договору.</w:t>
      </w:r>
    </w:p>
    <w:p w14:paraId="411F3FE6" w14:textId="765CB2C6" w:rsidR="00822801" w:rsidRDefault="00E94F42">
      <w:pPr>
        <w:pStyle w:val="LO-normal"/>
        <w:widowControl w:val="0"/>
        <w:ind w:firstLine="567"/>
        <w:jc w:val="both"/>
      </w:pPr>
      <w:r w:rsidRPr="00FF4F65">
        <w:rPr>
          <w:rFonts w:cs="Times New Roman"/>
          <w:color w:val="000000"/>
        </w:rPr>
        <w:t xml:space="preserve">3.4.4. </w:t>
      </w:r>
      <w:r w:rsidR="0040795C">
        <w:t>На вимогу кредитної спілки надавати всі необхідні документи для оформлення депозиту, а також документи/відомості щодо походження грошових коштів, що вносяться (поповнюються) на депозит</w:t>
      </w:r>
      <w:r w:rsidR="00DC186C">
        <w:t>.</w:t>
      </w:r>
    </w:p>
    <w:p w14:paraId="5D4342F3" w14:textId="4BAABE27" w:rsidR="00DC186C" w:rsidRPr="00FF4F65" w:rsidRDefault="00DC186C">
      <w:pPr>
        <w:pStyle w:val="LO-normal"/>
        <w:widowControl w:val="0"/>
        <w:ind w:firstLine="567"/>
        <w:jc w:val="both"/>
        <w:rPr>
          <w:rFonts w:cs="Times New Roman"/>
        </w:rPr>
      </w:pPr>
      <w:r>
        <w:t>3.4.5.</w:t>
      </w:r>
      <w:r w:rsidRPr="00DC186C">
        <w:t xml:space="preserve"> </w:t>
      </w:r>
      <w:r>
        <w:t xml:space="preserve">на вимогу кредитної спілки, </w:t>
      </w:r>
      <w:r w:rsidRPr="00DC186C">
        <w:rPr>
          <w:b/>
          <w:bCs/>
        </w:rPr>
        <w:t>протягом</w:t>
      </w:r>
      <w:r w:rsidR="00A83177">
        <w:rPr>
          <w:b/>
          <w:bCs/>
        </w:rPr>
        <w:t xml:space="preserve"> семи </w:t>
      </w:r>
      <w:r w:rsidRPr="00DC186C">
        <w:rPr>
          <w:b/>
          <w:bCs/>
        </w:rPr>
        <w:t>робочих днів</w:t>
      </w:r>
      <w:r>
        <w:t xml:space="preserve"> з дня її отримання, надавати всі запитувані документи і відомості, необхідні для виконання кредитною спілкою вимог законодавства у сфері запобігання та протидії легалізації (відмиванню) доходів, одержаних злочинним шляхом, або фінансуванню тероризму чи розповсюдження зброї масового знищення та законодавства, що регулює взаємовідносини між кредитною спілкою та її членами.</w:t>
      </w:r>
    </w:p>
    <w:p w14:paraId="6A5B5D1C" w14:textId="77777777" w:rsidR="00822801" w:rsidRPr="00FF4F65" w:rsidRDefault="00E94F42">
      <w:pPr>
        <w:pStyle w:val="LO-normal"/>
        <w:widowControl w:val="0"/>
        <w:ind w:firstLine="567"/>
        <w:jc w:val="both"/>
        <w:rPr>
          <w:rFonts w:cs="Times New Roman"/>
        </w:rPr>
      </w:pPr>
      <w:r w:rsidRPr="00FF4F65">
        <w:rPr>
          <w:rFonts w:cs="Times New Roman"/>
          <w:color w:val="000000"/>
        </w:rPr>
        <w:t>3.5. Сторони також здійснюють інші права та виконують інші обов’язки передбачені Договором.</w:t>
      </w:r>
    </w:p>
    <w:p w14:paraId="4E0FE246" w14:textId="77777777" w:rsidR="00822801" w:rsidRPr="00FF4F65" w:rsidRDefault="00822801">
      <w:pPr>
        <w:pStyle w:val="LO-normal"/>
        <w:widowControl w:val="0"/>
        <w:ind w:firstLine="567"/>
        <w:jc w:val="both"/>
        <w:rPr>
          <w:rFonts w:cs="Times New Roman"/>
          <w:b/>
        </w:rPr>
      </w:pPr>
    </w:p>
    <w:p w14:paraId="52686EDF" w14:textId="77777777" w:rsidR="00822801" w:rsidRPr="00FF4F65" w:rsidRDefault="00E94F42">
      <w:pPr>
        <w:pStyle w:val="LO-normal"/>
        <w:ind w:firstLine="567"/>
        <w:jc w:val="center"/>
        <w:rPr>
          <w:rFonts w:cs="Times New Roman"/>
        </w:rPr>
      </w:pPr>
      <w:r w:rsidRPr="00FF4F65">
        <w:rPr>
          <w:rFonts w:eastAsia="Times New Roman" w:cs="Times New Roman"/>
          <w:b/>
          <w:color w:val="000000"/>
        </w:rPr>
        <w:t>4. ВІДПОВІДАЛЬНІСТЬ СТОРІН</w:t>
      </w:r>
      <w:r w:rsidRPr="00FF4F65">
        <w:rPr>
          <w:rFonts w:eastAsia="Times New Roman" w:cs="Times New Roman"/>
          <w:color w:val="000000"/>
        </w:rPr>
        <w:t xml:space="preserve"> </w:t>
      </w:r>
      <w:r w:rsidRPr="00FF4F65">
        <w:rPr>
          <w:rFonts w:eastAsia="Times New Roman" w:cs="Times New Roman"/>
          <w:b/>
          <w:color w:val="000000"/>
        </w:rPr>
        <w:t>ЗА НЕВИКОНАННЯ АБО НЕНАЛЕЖНЕ ВИКОНАННЯ УМОВ ДОГОВОРУ</w:t>
      </w:r>
    </w:p>
    <w:p w14:paraId="31311258" w14:textId="3FC0CFCF" w:rsidR="00174B97" w:rsidRPr="00174B97" w:rsidRDefault="00E94F42" w:rsidP="00174B97">
      <w:pPr>
        <w:pStyle w:val="LO-normal"/>
        <w:ind w:firstLine="567"/>
        <w:jc w:val="both"/>
        <w:rPr>
          <w:rFonts w:eastAsia="Times New Roman" w:cs="Times New Roman"/>
          <w:color w:val="000000"/>
        </w:rPr>
      </w:pPr>
      <w:r w:rsidRPr="00FF4F65">
        <w:rPr>
          <w:rFonts w:eastAsia="Times New Roman" w:cs="Times New Roman"/>
          <w:color w:val="000000"/>
        </w:rPr>
        <w:t>4.1. Сторони несуть відповідальність за порушення (невиконання або неналежне виконання) умов Договору згідно чинного законодавства України.</w:t>
      </w:r>
    </w:p>
    <w:p w14:paraId="093D02EB" w14:textId="358AC9CF" w:rsidR="00E80E7B" w:rsidRPr="00D5740B" w:rsidRDefault="00E80E7B">
      <w:pPr>
        <w:pStyle w:val="LO-normal"/>
        <w:ind w:firstLine="567"/>
        <w:jc w:val="both"/>
        <w:rPr>
          <w:rFonts w:cs="Times New Roman"/>
        </w:rPr>
      </w:pPr>
      <w:r w:rsidRPr="00D5740B">
        <w:t>4.</w:t>
      </w:r>
      <w:r w:rsidR="00D5740B">
        <w:t>2</w:t>
      </w:r>
      <w:r w:rsidRPr="00D5740B">
        <w:t>. Сторони звільняються від відповідальності за невиконання або неналежне виконання зобов’язань за цим Договором у випадках набуття чинності нормативно-правовими актами та/або вчинення органами державної влади дій, які забороняють, унеможливлюють тощо виконання або належне виконання таких зобов’язань.</w:t>
      </w:r>
    </w:p>
    <w:p w14:paraId="3823308D" w14:textId="77777777" w:rsidR="00822801" w:rsidRPr="00FF4F65" w:rsidRDefault="00822801">
      <w:pPr>
        <w:pStyle w:val="LO-normal"/>
        <w:ind w:firstLine="567"/>
        <w:jc w:val="both"/>
        <w:rPr>
          <w:rFonts w:eastAsia="Times New Roman" w:cs="Times New Roman"/>
          <w:color w:val="000000"/>
        </w:rPr>
      </w:pPr>
    </w:p>
    <w:p w14:paraId="390A5376" w14:textId="77777777" w:rsidR="00822801" w:rsidRPr="00FF4F65" w:rsidRDefault="00E94F42">
      <w:pPr>
        <w:pStyle w:val="LO-normal"/>
        <w:ind w:firstLine="567"/>
        <w:jc w:val="center"/>
        <w:rPr>
          <w:rFonts w:cs="Times New Roman"/>
        </w:rPr>
      </w:pPr>
      <w:r w:rsidRPr="00FF4F65">
        <w:rPr>
          <w:rFonts w:eastAsia="Times New Roman" w:cs="Times New Roman"/>
          <w:b/>
          <w:color w:val="000000"/>
        </w:rPr>
        <w:t>5. ВИРІШЕННЯ СПОРІВ</w:t>
      </w:r>
    </w:p>
    <w:p w14:paraId="5C309F38" w14:textId="77777777" w:rsidR="00822801" w:rsidRPr="00FF4F65" w:rsidRDefault="00E94F42">
      <w:pPr>
        <w:pStyle w:val="LO-normal"/>
        <w:ind w:firstLine="567"/>
        <w:jc w:val="both"/>
        <w:rPr>
          <w:rFonts w:cs="Times New Roman"/>
        </w:rPr>
      </w:pPr>
      <w:r w:rsidRPr="00FF4F65">
        <w:rPr>
          <w:rFonts w:eastAsia="Times New Roman" w:cs="Times New Roman"/>
          <w:color w:val="000000"/>
        </w:rPr>
        <w:t>5.1 Спори, які виникнуть під час виконання Договору, підлягають врегулюванню шляхом переговорів.</w:t>
      </w:r>
    </w:p>
    <w:p w14:paraId="505920E0" w14:textId="77777777" w:rsidR="00822801" w:rsidRPr="00FF4F65" w:rsidRDefault="00E94F42">
      <w:pPr>
        <w:pStyle w:val="LO-normal"/>
        <w:ind w:firstLine="567"/>
        <w:jc w:val="both"/>
        <w:rPr>
          <w:rFonts w:cs="Times New Roman"/>
        </w:rPr>
      </w:pPr>
      <w:r w:rsidRPr="00FF4F65">
        <w:rPr>
          <w:rFonts w:eastAsia="Times New Roman" w:cs="Times New Roman"/>
          <w:color w:val="000000"/>
        </w:rPr>
        <w:t>5.2. Якщо Сторони не можуть дійти згоди із спірних питань шляхом проведення переговорів, то такий спір вирішується в судовому порядку згідно з чинним законодавством України.</w:t>
      </w:r>
    </w:p>
    <w:p w14:paraId="064F230C" w14:textId="77777777" w:rsidR="00822801" w:rsidRPr="00FF4F65" w:rsidRDefault="00822801">
      <w:pPr>
        <w:pStyle w:val="LO-normal"/>
        <w:ind w:firstLine="567"/>
        <w:jc w:val="center"/>
        <w:rPr>
          <w:rFonts w:eastAsia="Times New Roman" w:cs="Times New Roman"/>
        </w:rPr>
      </w:pPr>
    </w:p>
    <w:p w14:paraId="25002587" w14:textId="77777777" w:rsidR="00822801" w:rsidRPr="00FF4F65" w:rsidRDefault="00E94F42">
      <w:pPr>
        <w:pStyle w:val="LO-normal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rFonts w:cs="Times New Roman"/>
        </w:rPr>
      </w:pPr>
      <w:r w:rsidRPr="00FF4F65">
        <w:rPr>
          <w:rFonts w:eastAsia="Times New Roman" w:cs="Times New Roman"/>
          <w:b/>
          <w:color w:val="000000"/>
        </w:rPr>
        <w:t>6. ПОРЯДОК ЗМІНИ І ПРИПИНЕННЯ ДІЇ ДОГОВОРУ.</w:t>
      </w:r>
    </w:p>
    <w:p w14:paraId="11AC7F4B" w14:textId="77777777" w:rsidR="00822801" w:rsidRPr="00FF4F65" w:rsidRDefault="00E94F42">
      <w:pPr>
        <w:pStyle w:val="LO-normal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rFonts w:cs="Times New Roman"/>
        </w:rPr>
      </w:pPr>
      <w:r w:rsidRPr="00FF4F65">
        <w:rPr>
          <w:rFonts w:eastAsia="Times New Roman" w:cs="Times New Roman"/>
          <w:b/>
          <w:color w:val="000000"/>
        </w:rPr>
        <w:t>УМОВИ ДОСТРОКОВОГО РОЗІРВАННЯ ТА ПРИПИНЕННЯ ДОГОВОРУ</w:t>
      </w:r>
    </w:p>
    <w:p w14:paraId="219C0C28" w14:textId="77777777" w:rsidR="00822801" w:rsidRPr="0026188F" w:rsidRDefault="00E94F42">
      <w:pPr>
        <w:pStyle w:val="LO-normal"/>
        <w:ind w:firstLine="567"/>
        <w:jc w:val="both"/>
        <w:rPr>
          <w:rFonts w:cs="Times New Roman"/>
          <w:bCs/>
        </w:rPr>
      </w:pPr>
      <w:r w:rsidRPr="0026188F">
        <w:rPr>
          <w:rFonts w:eastAsia="Times New Roman" w:cs="Times New Roman"/>
          <w:bCs/>
          <w:color w:val="000000"/>
        </w:rPr>
        <w:t>6.1. Порядок зміни Договору.</w:t>
      </w:r>
    </w:p>
    <w:p w14:paraId="7A8B1EF0" w14:textId="77777777" w:rsidR="00822801" w:rsidRPr="00FF4F65" w:rsidRDefault="00E94F42">
      <w:pPr>
        <w:pStyle w:val="LO-normal"/>
        <w:ind w:firstLine="567"/>
        <w:jc w:val="both"/>
        <w:rPr>
          <w:rFonts w:cs="Times New Roman"/>
        </w:rPr>
      </w:pPr>
      <w:r w:rsidRPr="00FF4F65">
        <w:rPr>
          <w:rFonts w:eastAsia="Times New Roman" w:cs="Times New Roman"/>
          <w:color w:val="000000"/>
        </w:rPr>
        <w:t>Зміни до Договору вносяться за взаємною згодою сторін та оформлюються шляхом підписання Сторонами додаткових договорів в наступному порядку:</w:t>
      </w:r>
    </w:p>
    <w:p w14:paraId="462ED72C" w14:textId="77777777" w:rsidR="00822801" w:rsidRPr="00FF4F65" w:rsidRDefault="00E94F42">
      <w:pPr>
        <w:pStyle w:val="LO-normal"/>
        <w:ind w:firstLine="567"/>
        <w:jc w:val="both"/>
        <w:rPr>
          <w:rFonts w:cs="Times New Roman"/>
        </w:rPr>
      </w:pPr>
      <w:r w:rsidRPr="00FF4F65">
        <w:rPr>
          <w:rFonts w:eastAsia="Times New Roman" w:cs="Times New Roman"/>
          <w:color w:val="000000"/>
        </w:rPr>
        <w:t>6.1.1. Пропозиція про зміну істотних умов Договору (повідомлення) надсилається іншій Стороні листом у спосіб, що дає змогу встановити дату відправлення або вручається під особистий підпис Вкладнику чи представнику кредитної спілки із відміткою про дату відправлення та отримання.</w:t>
      </w:r>
    </w:p>
    <w:p w14:paraId="0E0181BD" w14:textId="7DF6245F" w:rsidR="00822801" w:rsidRPr="00A83177" w:rsidRDefault="00E94F42">
      <w:pPr>
        <w:pStyle w:val="LO-normal"/>
        <w:ind w:firstLine="567"/>
        <w:jc w:val="both"/>
        <w:rPr>
          <w:rFonts w:cs="Times New Roman"/>
        </w:rPr>
      </w:pPr>
      <w:r w:rsidRPr="00FF4F65">
        <w:rPr>
          <w:rFonts w:eastAsia="Times New Roman" w:cs="Times New Roman"/>
          <w:color w:val="000000"/>
        </w:rPr>
        <w:t xml:space="preserve">6.1.2. Сторона договору зобов’язана надати письмову відповідь </w:t>
      </w:r>
      <w:r w:rsidRPr="00E80E7B">
        <w:rPr>
          <w:rFonts w:eastAsia="Times New Roman" w:cs="Times New Roman"/>
          <w:b/>
          <w:bCs/>
          <w:color w:val="000000"/>
        </w:rPr>
        <w:t>протягом семи днів</w:t>
      </w:r>
      <w:r w:rsidRPr="00FF4F65">
        <w:rPr>
          <w:rFonts w:eastAsia="Times New Roman" w:cs="Times New Roman"/>
          <w:color w:val="000000"/>
        </w:rPr>
        <w:t xml:space="preserve"> з дня отримання листа чи вручення пропозиції під особистий підпис.</w:t>
      </w:r>
      <w:r w:rsidR="007E3509">
        <w:rPr>
          <w:rFonts w:eastAsia="Times New Roman" w:cs="Times New Roman"/>
          <w:color w:val="000000"/>
        </w:rPr>
        <w:t xml:space="preserve"> </w:t>
      </w:r>
      <w:r w:rsidR="007E3509" w:rsidRPr="00A83177">
        <w:rPr>
          <w:rFonts w:eastAsia="Times New Roman" w:cs="Times New Roman"/>
        </w:rPr>
        <w:t xml:space="preserve">У випадку, ініціювання змін </w:t>
      </w:r>
      <w:r w:rsidR="004760BC" w:rsidRPr="00A83177">
        <w:rPr>
          <w:rFonts w:eastAsia="Times New Roman" w:cs="Times New Roman"/>
        </w:rPr>
        <w:t xml:space="preserve">до </w:t>
      </w:r>
      <w:r w:rsidR="007E3509" w:rsidRPr="00A83177">
        <w:rPr>
          <w:rFonts w:eastAsia="Times New Roman" w:cs="Times New Roman"/>
        </w:rPr>
        <w:t>Договору  з боку кредитної спілки, Вкладник має право розірвати Договір до закінчення строку вказаного в п.6.1.2. Договору без плати за його розірвання</w:t>
      </w:r>
      <w:r w:rsidR="004760BC" w:rsidRPr="00A83177">
        <w:rPr>
          <w:rFonts w:eastAsia="Times New Roman" w:cs="Times New Roman"/>
        </w:rPr>
        <w:t>, шляхом повідомлення кредитної спілки у спосіб передбачений п.6.1.6 Договору. У випадку не повідомлення Вкладником кредитної спілки про розірвання Договору у строк передбачений п.6.1.2. Договору та у спосіб передбачений п.6.1.6. Договору вважається, що Вкладник прийняв пропозицію кредитної спілки про зміну умов Договору та надав своє погодження.</w:t>
      </w:r>
    </w:p>
    <w:p w14:paraId="69BBADB9" w14:textId="3CD3CAD2" w:rsidR="00822801" w:rsidRPr="00A83177" w:rsidRDefault="00E94F42">
      <w:pPr>
        <w:pStyle w:val="LO-normal"/>
        <w:ind w:firstLine="567"/>
        <w:jc w:val="both"/>
        <w:rPr>
          <w:rFonts w:cs="Times New Roman"/>
        </w:rPr>
      </w:pPr>
      <w:r w:rsidRPr="00A83177">
        <w:rPr>
          <w:rFonts w:eastAsia="Times New Roman" w:cs="Times New Roman"/>
        </w:rPr>
        <w:t>6.1.4. Якщо Сторона договору погодилась із пропозицією, додатковий договір укладається за місцезнаходженням кредитної спілки</w:t>
      </w:r>
      <w:r w:rsidR="00A83177" w:rsidRPr="00A83177">
        <w:rPr>
          <w:rFonts w:eastAsia="Times New Roman" w:cs="Times New Roman"/>
          <w:strike/>
        </w:rPr>
        <w:t xml:space="preserve"> </w:t>
      </w:r>
      <w:r w:rsidR="00A83177" w:rsidRPr="00A83177">
        <w:rPr>
          <w:rFonts w:eastAsia="Times New Roman" w:cs="Times New Roman"/>
        </w:rPr>
        <w:t xml:space="preserve">в письмовій формі </w:t>
      </w:r>
      <w:r w:rsidRPr="00A83177">
        <w:rPr>
          <w:rFonts w:eastAsia="Times New Roman" w:cs="Times New Roman"/>
          <w:b/>
          <w:bCs/>
        </w:rPr>
        <w:t>протягом семи днів</w:t>
      </w:r>
      <w:r w:rsidRPr="00A83177">
        <w:rPr>
          <w:rFonts w:eastAsia="Times New Roman" w:cs="Times New Roman"/>
        </w:rPr>
        <w:t xml:space="preserve"> з дня надання письмової відповіді.</w:t>
      </w:r>
    </w:p>
    <w:p w14:paraId="600475C9" w14:textId="1A4F7EE7" w:rsidR="00822801" w:rsidRPr="00A83177" w:rsidRDefault="00E94F42">
      <w:pPr>
        <w:pStyle w:val="LO-normal"/>
        <w:ind w:firstLine="567"/>
        <w:jc w:val="both"/>
        <w:rPr>
          <w:rFonts w:eastAsia="Times New Roman" w:cs="Times New Roman"/>
        </w:rPr>
      </w:pPr>
      <w:r w:rsidRPr="00A83177">
        <w:rPr>
          <w:rFonts w:eastAsia="Times New Roman" w:cs="Times New Roman"/>
        </w:rPr>
        <w:t>6.1.5. Зміни до Договору вступають в дію з дня укладення додаткового договору.</w:t>
      </w:r>
    </w:p>
    <w:p w14:paraId="76C429E6" w14:textId="7FCCA558" w:rsidR="00E80E7B" w:rsidRPr="00A83177" w:rsidRDefault="00E80E7B">
      <w:pPr>
        <w:pStyle w:val="LO-normal"/>
        <w:ind w:firstLine="567"/>
        <w:jc w:val="both"/>
        <w:rPr>
          <w:rFonts w:cs="Times New Roman"/>
        </w:rPr>
      </w:pPr>
      <w:r w:rsidRPr="00A83177">
        <w:rPr>
          <w:rFonts w:eastAsia="Times New Roman" w:cs="Times New Roman"/>
        </w:rPr>
        <w:t>6.1.6.</w:t>
      </w:r>
      <w:r w:rsidR="00D7611F" w:rsidRPr="00A83177">
        <w:rPr>
          <w:rFonts w:eastAsia="Times New Roman" w:cs="Times New Roman"/>
        </w:rPr>
        <w:t xml:space="preserve"> Сторони погодили</w:t>
      </w:r>
      <w:r w:rsidR="004405BB" w:rsidRPr="00A83177">
        <w:rPr>
          <w:rFonts w:eastAsia="Times New Roman" w:cs="Times New Roman"/>
        </w:rPr>
        <w:t xml:space="preserve">, що каналом для комунікації </w:t>
      </w:r>
      <w:r w:rsidR="004405BB" w:rsidRPr="00A83177">
        <w:rPr>
          <w:rFonts w:eastAsia="Calibri"/>
        </w:rPr>
        <w:t>для погодження сторонами таких змін,</w:t>
      </w:r>
      <w:r w:rsidR="004405BB" w:rsidRPr="00A83177">
        <w:rPr>
          <w:rFonts w:eastAsia="Times New Roman" w:cs="Times New Roman"/>
        </w:rPr>
        <w:t xml:space="preserve"> вважається </w:t>
      </w:r>
      <w:r w:rsidR="004405BB" w:rsidRPr="00A83177">
        <w:t>відправлені рекомендованим поштовим відправленням листи або доставлені особисто за вказаними в договорі адресами</w:t>
      </w:r>
      <w:r w:rsidR="007825CC" w:rsidRPr="00A83177">
        <w:t xml:space="preserve"> та/</w:t>
      </w:r>
      <w:r w:rsidR="004405BB" w:rsidRPr="00A83177">
        <w:t xml:space="preserve">або відправлені на електронну пошту </w:t>
      </w:r>
      <w:r w:rsidR="00006A1A" w:rsidRPr="00A83177">
        <w:t xml:space="preserve">вказану в розділі 8 Договору </w:t>
      </w:r>
      <w:r w:rsidR="004405BB" w:rsidRPr="00A83177">
        <w:t xml:space="preserve">у випадках та у порядку встановленому цим договором. У разі, якщо вкладник не повідомив кредитну спілку про зміну адреси вказану в договорі, повідомлення, направлене за вказаною в договорі </w:t>
      </w:r>
      <w:proofErr w:type="spellStart"/>
      <w:r w:rsidR="004405BB" w:rsidRPr="00A83177">
        <w:t>адресою</w:t>
      </w:r>
      <w:proofErr w:type="spellEnd"/>
      <w:r w:rsidR="004405BB" w:rsidRPr="00A83177">
        <w:t>, вважається таким, що направлене належним чином, а вкладник – повідомлений належним чином. Якщо поштова служба не може вручити повідомлення Вкладнику через відсутність за місцем проживання або через відмову прийняти поштове відправлення, незнаходження фактичного місця проживання або з інших причин, повідомлення вважається врученим Вкладнику у день, зазначений поштовою службою в повідомленні про вручення із зазначенням причин невручення.</w:t>
      </w:r>
    </w:p>
    <w:p w14:paraId="26278939" w14:textId="77777777" w:rsidR="00822801" w:rsidRPr="0026188F" w:rsidRDefault="00E94F42">
      <w:pPr>
        <w:pStyle w:val="LO-normal"/>
        <w:ind w:firstLine="567"/>
        <w:jc w:val="both"/>
        <w:rPr>
          <w:rFonts w:cs="Times New Roman"/>
          <w:bCs/>
        </w:rPr>
      </w:pPr>
      <w:r w:rsidRPr="0026188F">
        <w:rPr>
          <w:rFonts w:eastAsia="Times New Roman" w:cs="Times New Roman"/>
          <w:bCs/>
          <w:color w:val="000000"/>
        </w:rPr>
        <w:t>6.2. Порядок та умови припинення та дострокового розірвання Договору.</w:t>
      </w:r>
    </w:p>
    <w:p w14:paraId="55C80415" w14:textId="77777777" w:rsidR="00822801" w:rsidRPr="0026188F" w:rsidRDefault="00E94F42">
      <w:pPr>
        <w:pStyle w:val="LO-normal"/>
        <w:ind w:firstLine="567"/>
        <w:jc w:val="both"/>
        <w:rPr>
          <w:rFonts w:cs="Times New Roman"/>
          <w:bCs/>
        </w:rPr>
      </w:pPr>
      <w:r w:rsidRPr="0026188F">
        <w:rPr>
          <w:rFonts w:eastAsia="Times New Roman" w:cs="Times New Roman"/>
          <w:bCs/>
          <w:color w:val="000000"/>
        </w:rPr>
        <w:t>Дія Договору припиняється:</w:t>
      </w:r>
    </w:p>
    <w:p w14:paraId="75517231" w14:textId="77777777" w:rsidR="00822801" w:rsidRPr="00FF4F65" w:rsidRDefault="00E94F42">
      <w:pPr>
        <w:pStyle w:val="LO-normal"/>
        <w:shd w:val="clear" w:color="auto" w:fill="FFFFFF"/>
        <w:ind w:firstLine="567"/>
        <w:jc w:val="both"/>
        <w:rPr>
          <w:rFonts w:cs="Times New Roman"/>
        </w:rPr>
      </w:pPr>
      <w:r w:rsidRPr="00FF4F65">
        <w:rPr>
          <w:rFonts w:cs="Times New Roman"/>
          <w:color w:val="000000"/>
        </w:rPr>
        <w:t>6.2.1. За взаємною згодою Сторін, шляхом укладання відповідної угоди про розірвання Договору.</w:t>
      </w:r>
    </w:p>
    <w:p w14:paraId="5096B677" w14:textId="77777777" w:rsidR="00822801" w:rsidRPr="00FF4F65" w:rsidRDefault="00E94F42">
      <w:pPr>
        <w:pStyle w:val="LO-normal"/>
        <w:shd w:val="clear" w:color="auto" w:fill="FFFFFF"/>
        <w:ind w:firstLine="567"/>
        <w:jc w:val="both"/>
        <w:rPr>
          <w:rFonts w:cs="Times New Roman"/>
        </w:rPr>
      </w:pPr>
      <w:r w:rsidRPr="00FF4F65">
        <w:rPr>
          <w:rFonts w:cs="Times New Roman"/>
          <w:color w:val="000000"/>
        </w:rPr>
        <w:t>Виплата кредитною спілкою Вкладу (депозиту) та нарахованих процентів за фактичний строк користування Вкладом (депозитом) здійснюється в день розірвання Договору.</w:t>
      </w:r>
    </w:p>
    <w:p w14:paraId="40E2C607" w14:textId="77777777" w:rsidR="00822801" w:rsidRPr="00FF4F65" w:rsidRDefault="00E94F42">
      <w:pPr>
        <w:pStyle w:val="LO-normal"/>
        <w:shd w:val="clear" w:color="auto" w:fill="FFFFFF"/>
        <w:ind w:firstLine="567"/>
        <w:jc w:val="both"/>
        <w:rPr>
          <w:rFonts w:cs="Times New Roman"/>
        </w:rPr>
      </w:pPr>
      <w:r w:rsidRPr="00FF4F65">
        <w:rPr>
          <w:rFonts w:cs="Times New Roman"/>
          <w:color w:val="000000"/>
        </w:rPr>
        <w:t>6.2.2. За рішенням суду з підстав та за процедурою, передбаченою законодавством.</w:t>
      </w:r>
    </w:p>
    <w:p w14:paraId="56D3C95E" w14:textId="77777777" w:rsidR="00822801" w:rsidRPr="00FF4F65" w:rsidRDefault="00E94F42">
      <w:pPr>
        <w:pStyle w:val="LO-normal"/>
        <w:shd w:val="clear" w:color="auto" w:fill="FFFFFF"/>
        <w:ind w:firstLine="567"/>
        <w:jc w:val="both"/>
        <w:rPr>
          <w:rFonts w:cs="Times New Roman"/>
        </w:rPr>
      </w:pPr>
      <w:r w:rsidRPr="00FF4F65">
        <w:rPr>
          <w:rFonts w:cs="Times New Roman"/>
          <w:color w:val="000000"/>
        </w:rPr>
        <w:t>6.2.3. Внаслідок дострокового розірвання Договору з ініціативи однієї з Сторін:</w:t>
      </w:r>
    </w:p>
    <w:p w14:paraId="15E0F84A" w14:textId="77777777" w:rsidR="00822801" w:rsidRPr="00FF4F65" w:rsidRDefault="00E94F42">
      <w:pPr>
        <w:pStyle w:val="LO-normal"/>
        <w:ind w:firstLine="567"/>
        <w:jc w:val="both"/>
        <w:rPr>
          <w:rFonts w:cs="Times New Roman"/>
        </w:rPr>
      </w:pPr>
      <w:r w:rsidRPr="00FF4F65">
        <w:rPr>
          <w:rFonts w:eastAsia="Times New Roman" w:cs="Times New Roman"/>
          <w:color w:val="000000"/>
        </w:rPr>
        <w:t>6.2.3.1. З ініціативи Вкладника достроково в односторонньому порядку:</w:t>
      </w:r>
    </w:p>
    <w:p w14:paraId="72A1D9E4" w14:textId="77777777" w:rsidR="00822801" w:rsidRPr="00FF4F65" w:rsidRDefault="00E94F42">
      <w:pPr>
        <w:pStyle w:val="LO-normal"/>
        <w:ind w:firstLine="567"/>
        <w:jc w:val="both"/>
        <w:rPr>
          <w:rFonts w:cs="Times New Roman"/>
        </w:rPr>
      </w:pPr>
      <w:r w:rsidRPr="00FF4F65">
        <w:rPr>
          <w:rFonts w:eastAsia="Times New Roman" w:cs="Times New Roman"/>
          <w:color w:val="000000"/>
        </w:rPr>
        <w:t>Вкладник має право достроково в односторонньому порядку розірвати Договір з дотриманням таких правил:</w:t>
      </w:r>
    </w:p>
    <w:p w14:paraId="4630E3B5" w14:textId="5BA125BC" w:rsidR="00822801" w:rsidRPr="00FF4F65" w:rsidRDefault="00E94F42">
      <w:pPr>
        <w:pStyle w:val="LO-normal"/>
        <w:ind w:firstLine="567"/>
        <w:jc w:val="both"/>
        <w:rPr>
          <w:rFonts w:cs="Times New Roman"/>
        </w:rPr>
      </w:pPr>
      <w:r w:rsidRPr="00FF4F65">
        <w:rPr>
          <w:rFonts w:eastAsia="Times New Roman" w:cs="Times New Roman"/>
          <w:color w:val="000000"/>
        </w:rPr>
        <w:t xml:space="preserve">1) Вкладник зобов’язаний повідомити кредитну спілку про свій намір достроково розірвати Договір </w:t>
      </w:r>
      <w:r w:rsidR="00952E26">
        <w:rPr>
          <w:rFonts w:eastAsia="Times New Roman" w:cs="Times New Roman"/>
          <w:color w:val="000000"/>
        </w:rPr>
        <w:t xml:space="preserve">за </w:t>
      </w:r>
      <w:r w:rsidR="00A83177" w:rsidRPr="00A83177">
        <w:rPr>
          <w:rFonts w:eastAsia="Times New Roman" w:cs="Times New Roman"/>
          <w:b/>
          <w:bCs/>
        </w:rPr>
        <w:t>десять</w:t>
      </w:r>
      <w:r w:rsidR="00952E26" w:rsidRPr="00A83177">
        <w:rPr>
          <w:rFonts w:eastAsia="Times New Roman" w:cs="Times New Roman"/>
          <w:b/>
          <w:bCs/>
        </w:rPr>
        <w:t xml:space="preserve"> днів</w:t>
      </w:r>
      <w:r w:rsidR="00952E26" w:rsidRPr="00A83177">
        <w:rPr>
          <w:rFonts w:eastAsia="Times New Roman" w:cs="Times New Roman"/>
        </w:rPr>
        <w:t xml:space="preserve"> до дати розірвання Договору</w:t>
      </w:r>
      <w:r w:rsidR="00952E26">
        <w:rPr>
          <w:rFonts w:eastAsia="Times New Roman" w:cs="Times New Roman"/>
          <w:color w:val="000000"/>
        </w:rPr>
        <w:t xml:space="preserve">, </w:t>
      </w:r>
      <w:r w:rsidRPr="00FF4F65">
        <w:rPr>
          <w:rFonts w:eastAsia="Times New Roman" w:cs="Times New Roman"/>
          <w:color w:val="000000"/>
        </w:rPr>
        <w:t xml:space="preserve">шляхом направлення письмового повідомлення про розірвання Договору (вимоги про повернення Вкладу </w:t>
      </w:r>
      <w:r w:rsidRPr="00FF4F65">
        <w:rPr>
          <w:rFonts w:cs="Times New Roman"/>
          <w:color w:val="000000"/>
        </w:rPr>
        <w:t>(депозиту)</w:t>
      </w:r>
      <w:r w:rsidRPr="00FF4F65">
        <w:rPr>
          <w:rFonts w:eastAsia="Times New Roman" w:cs="Times New Roman"/>
          <w:color w:val="000000"/>
        </w:rPr>
        <w:t>);</w:t>
      </w:r>
    </w:p>
    <w:p w14:paraId="5C9C7589" w14:textId="77777777" w:rsidR="00822801" w:rsidRPr="00FF4F65" w:rsidRDefault="00E94F42">
      <w:pPr>
        <w:pStyle w:val="LO-normal"/>
        <w:ind w:firstLine="567"/>
        <w:jc w:val="both"/>
        <w:rPr>
          <w:rFonts w:cs="Times New Roman"/>
        </w:rPr>
      </w:pPr>
      <w:r w:rsidRPr="00FF4F65">
        <w:rPr>
          <w:rFonts w:cs="Times New Roman"/>
          <w:color w:val="000000"/>
        </w:rPr>
        <w:t xml:space="preserve">2) </w:t>
      </w:r>
      <w:r w:rsidRPr="00006A1A">
        <w:rPr>
          <w:rFonts w:cs="Times New Roman"/>
        </w:rPr>
        <w:t>нараховані</w:t>
      </w:r>
      <w:r w:rsidRPr="00FF4F65">
        <w:rPr>
          <w:rFonts w:cs="Times New Roman"/>
          <w:color w:val="000000"/>
        </w:rPr>
        <w:t xml:space="preserve"> проценти за Вкладом (депозитом) перераховуються з початку дії Договору за процентною ставкою, визначеною відповідно до </w:t>
      </w:r>
      <w:proofErr w:type="spellStart"/>
      <w:r w:rsidRPr="00FF4F65">
        <w:rPr>
          <w:rFonts w:cs="Times New Roman"/>
          <w:color w:val="000000"/>
        </w:rPr>
        <w:t>пп</w:t>
      </w:r>
      <w:proofErr w:type="spellEnd"/>
      <w:r w:rsidRPr="00FF4F65">
        <w:rPr>
          <w:rFonts w:cs="Times New Roman"/>
          <w:color w:val="000000"/>
        </w:rPr>
        <w:t>. 2.2.2. п. 2.2. Договору;</w:t>
      </w:r>
    </w:p>
    <w:p w14:paraId="7956005A" w14:textId="072B4FFE" w:rsidR="00822801" w:rsidRPr="00FF4F65" w:rsidRDefault="00E94F42">
      <w:pPr>
        <w:pStyle w:val="LO-normal"/>
        <w:ind w:firstLine="567"/>
        <w:jc w:val="both"/>
        <w:rPr>
          <w:rFonts w:cs="Times New Roman"/>
        </w:rPr>
      </w:pPr>
      <w:r w:rsidRPr="00FF4F65">
        <w:rPr>
          <w:rFonts w:eastAsia="Times New Roman" w:cs="Times New Roman"/>
          <w:color w:val="000000"/>
        </w:rPr>
        <w:t xml:space="preserve">3) за результатами перерахунку процентів згідно умов Договору Вкладник зобов’язаний повернути кредитній спілці надмірно отримані проценти (за наявності). Повернення надмірно отриманих процентів (за наявності) може </w:t>
      </w:r>
      <w:proofErr w:type="spellStart"/>
      <w:r w:rsidR="00E04CC3" w:rsidRPr="00FF4F65">
        <w:rPr>
          <w:rFonts w:eastAsia="Times New Roman" w:cs="Times New Roman"/>
          <w:color w:val="000000"/>
        </w:rPr>
        <w:t>здійснюватис</w:t>
      </w:r>
      <w:r w:rsidR="00E04CC3">
        <w:rPr>
          <w:rFonts w:eastAsia="Times New Roman" w:cs="Times New Roman"/>
          <w:color w:val="000000"/>
        </w:rPr>
        <w:t>ь</w:t>
      </w:r>
      <w:proofErr w:type="spellEnd"/>
      <w:r w:rsidRPr="00FF4F65">
        <w:rPr>
          <w:rFonts w:eastAsia="Times New Roman" w:cs="Times New Roman"/>
          <w:color w:val="000000"/>
        </w:rPr>
        <w:t>:</w:t>
      </w:r>
    </w:p>
    <w:p w14:paraId="73587900" w14:textId="77777777" w:rsidR="00822801" w:rsidRPr="00FF4F65" w:rsidRDefault="00E94F42">
      <w:pPr>
        <w:pStyle w:val="LO-normal"/>
        <w:ind w:firstLine="567"/>
        <w:jc w:val="both"/>
        <w:rPr>
          <w:rFonts w:cs="Times New Roman"/>
        </w:rPr>
      </w:pPr>
      <w:r w:rsidRPr="00FF4F65">
        <w:rPr>
          <w:rFonts w:eastAsia="Times New Roman" w:cs="Times New Roman"/>
          <w:color w:val="000000"/>
        </w:rPr>
        <w:t>- шляхом їх внесення до каси кредитної спілки;</w:t>
      </w:r>
    </w:p>
    <w:p w14:paraId="2426DC07" w14:textId="77777777" w:rsidR="00822801" w:rsidRPr="00FF4F65" w:rsidRDefault="00E94F42">
      <w:pPr>
        <w:pStyle w:val="LO-normal"/>
        <w:ind w:firstLine="567"/>
        <w:jc w:val="both"/>
        <w:rPr>
          <w:rFonts w:cs="Times New Roman"/>
        </w:rPr>
      </w:pPr>
      <w:r w:rsidRPr="00FF4F65">
        <w:rPr>
          <w:rFonts w:eastAsia="Times New Roman" w:cs="Times New Roman"/>
          <w:color w:val="000000"/>
        </w:rPr>
        <w:t>- шляхом їх внесення на рахунок кредитної спілки у банку;</w:t>
      </w:r>
    </w:p>
    <w:p w14:paraId="01D3C918" w14:textId="66A67FFE" w:rsidR="00822801" w:rsidRPr="00FF4F65" w:rsidRDefault="00E94F42">
      <w:pPr>
        <w:pStyle w:val="LO-normal"/>
        <w:ind w:firstLine="567"/>
        <w:jc w:val="both"/>
        <w:rPr>
          <w:rFonts w:cs="Times New Roman"/>
        </w:rPr>
      </w:pPr>
      <w:r w:rsidRPr="00FF4F65">
        <w:rPr>
          <w:rFonts w:eastAsia="Times New Roman" w:cs="Times New Roman"/>
          <w:color w:val="000000"/>
        </w:rPr>
        <w:t xml:space="preserve">- шляхом їх відрахування </w:t>
      </w:r>
      <w:r w:rsidR="001B1CCC">
        <w:rPr>
          <w:rFonts w:eastAsia="Times New Roman" w:cs="Times New Roman"/>
          <w:color w:val="000000"/>
        </w:rPr>
        <w:t>і</w:t>
      </w:r>
      <w:r w:rsidRPr="00FF4F65">
        <w:rPr>
          <w:rFonts w:eastAsia="Times New Roman" w:cs="Times New Roman"/>
          <w:color w:val="000000"/>
        </w:rPr>
        <w:t>з</w:t>
      </w:r>
      <w:r w:rsidR="001B1CCC">
        <w:rPr>
          <w:rFonts w:eastAsia="Times New Roman" w:cs="Times New Roman"/>
          <w:color w:val="000000"/>
        </w:rPr>
        <w:t xml:space="preserve"> суми</w:t>
      </w:r>
      <w:r w:rsidRPr="00FF4F65">
        <w:rPr>
          <w:rFonts w:eastAsia="Times New Roman" w:cs="Times New Roman"/>
          <w:color w:val="000000"/>
        </w:rPr>
        <w:t xml:space="preserve"> грошових коштів за Вкладом </w:t>
      </w:r>
      <w:r w:rsidRPr="00FF4F65">
        <w:rPr>
          <w:rFonts w:cs="Times New Roman"/>
          <w:color w:val="000000"/>
        </w:rPr>
        <w:t>(депозитом)</w:t>
      </w:r>
      <w:r w:rsidRPr="00FF4F65">
        <w:rPr>
          <w:rFonts w:eastAsia="Times New Roman" w:cs="Times New Roman"/>
          <w:color w:val="000000"/>
        </w:rPr>
        <w:t>, які б мали бути повернуті Вкладнику, згідно умов Договору;</w:t>
      </w:r>
    </w:p>
    <w:p w14:paraId="34D65B50" w14:textId="77777777" w:rsidR="00822801" w:rsidRPr="00FF4F65" w:rsidRDefault="00E94F42">
      <w:pPr>
        <w:pStyle w:val="LO-normal"/>
        <w:ind w:firstLine="567"/>
        <w:jc w:val="both"/>
        <w:rPr>
          <w:rFonts w:cs="Times New Roman"/>
        </w:rPr>
      </w:pPr>
      <w:r w:rsidRPr="00FF4F65">
        <w:rPr>
          <w:rFonts w:eastAsia="Times New Roman" w:cs="Times New Roman"/>
          <w:color w:val="000000"/>
        </w:rPr>
        <w:t xml:space="preserve">4) кредитна спілка зобов’язана повернути/виплатити Вкладнику всі належні йому грошові кошти відповідно до умов Договору </w:t>
      </w:r>
      <w:r w:rsidRPr="00515DEB">
        <w:rPr>
          <w:rFonts w:eastAsia="Times New Roman" w:cs="Times New Roman"/>
          <w:b/>
          <w:bCs/>
          <w:color w:val="000000"/>
        </w:rPr>
        <w:t>упродовж 7 (семи) банківських днів</w:t>
      </w:r>
      <w:r w:rsidRPr="00FF4F65">
        <w:rPr>
          <w:rFonts w:eastAsia="Times New Roman" w:cs="Times New Roman"/>
          <w:color w:val="000000"/>
        </w:rPr>
        <w:t xml:space="preserve"> з дня отримання повідомлення від Вкладника про розірвання Договору (вимоги про повернення Вкладу </w:t>
      </w:r>
      <w:r w:rsidRPr="00FF4F65">
        <w:rPr>
          <w:rFonts w:cs="Times New Roman"/>
          <w:color w:val="000000"/>
        </w:rPr>
        <w:t>(депозиту)</w:t>
      </w:r>
      <w:r w:rsidRPr="00FF4F65">
        <w:rPr>
          <w:rFonts w:eastAsia="Times New Roman" w:cs="Times New Roman"/>
          <w:color w:val="000000"/>
        </w:rPr>
        <w:t>);</w:t>
      </w:r>
    </w:p>
    <w:p w14:paraId="417C2560" w14:textId="70F407B4" w:rsidR="00822801" w:rsidRPr="00FF4F65" w:rsidRDefault="00006A1A">
      <w:pPr>
        <w:pStyle w:val="LO-normal"/>
        <w:ind w:firstLine="567"/>
        <w:jc w:val="both"/>
        <w:rPr>
          <w:rFonts w:cs="Times New Roman"/>
        </w:rPr>
      </w:pPr>
      <w:r>
        <w:rPr>
          <w:rFonts w:eastAsia="Times New Roman" w:cs="Times New Roman"/>
          <w:color w:val="000000"/>
        </w:rPr>
        <w:t>5</w:t>
      </w:r>
      <w:r w:rsidR="00E94F42" w:rsidRPr="00FF4F65">
        <w:rPr>
          <w:rFonts w:eastAsia="Times New Roman" w:cs="Times New Roman"/>
          <w:color w:val="000000"/>
        </w:rPr>
        <w:t xml:space="preserve">) у такому випадку датою припинення дії Договору є дата повернення Вкладу </w:t>
      </w:r>
      <w:r w:rsidR="00E94F42" w:rsidRPr="00FF4F65">
        <w:rPr>
          <w:rFonts w:cs="Times New Roman"/>
          <w:color w:val="000000"/>
        </w:rPr>
        <w:t>(депозиту)</w:t>
      </w:r>
      <w:r w:rsidR="00E94F42" w:rsidRPr="00FF4F65">
        <w:rPr>
          <w:rFonts w:eastAsia="Times New Roman" w:cs="Times New Roman"/>
          <w:color w:val="000000"/>
        </w:rPr>
        <w:t>.</w:t>
      </w:r>
    </w:p>
    <w:p w14:paraId="52B2A53F" w14:textId="77777777" w:rsidR="00822801" w:rsidRPr="00FF4F65" w:rsidRDefault="00E94F42">
      <w:pPr>
        <w:pStyle w:val="LO-normal"/>
        <w:ind w:firstLine="567"/>
        <w:jc w:val="both"/>
        <w:rPr>
          <w:rFonts w:cs="Times New Roman"/>
        </w:rPr>
      </w:pPr>
      <w:r w:rsidRPr="00FF4F65">
        <w:rPr>
          <w:rFonts w:eastAsia="Times New Roman" w:cs="Times New Roman"/>
          <w:color w:val="000000"/>
        </w:rPr>
        <w:t>6.2.3.2. З ініціативи кредитної спілки в односторонньому порядку:</w:t>
      </w:r>
    </w:p>
    <w:p w14:paraId="2A7A45C5" w14:textId="77777777" w:rsidR="00822801" w:rsidRPr="00FF4F65" w:rsidRDefault="00E94F42">
      <w:pPr>
        <w:pStyle w:val="LO-normal"/>
        <w:ind w:firstLine="567"/>
        <w:jc w:val="both"/>
        <w:rPr>
          <w:rFonts w:cs="Times New Roman"/>
        </w:rPr>
      </w:pPr>
      <w:r w:rsidRPr="00FF4F65">
        <w:rPr>
          <w:rFonts w:eastAsia="Times New Roman" w:cs="Times New Roman"/>
          <w:color w:val="000000"/>
        </w:rPr>
        <w:t>Кредитна спілка має право розірвати Договір в односторонньому порядку з дотриманням таких правил:</w:t>
      </w:r>
    </w:p>
    <w:p w14:paraId="2FD34EEA" w14:textId="286CE8B0" w:rsidR="00822801" w:rsidRPr="00FF4F65" w:rsidRDefault="00E94F42">
      <w:pPr>
        <w:pStyle w:val="LO-normal"/>
        <w:ind w:firstLine="567"/>
        <w:jc w:val="both"/>
        <w:rPr>
          <w:rFonts w:cs="Times New Roman"/>
        </w:rPr>
      </w:pPr>
      <w:r w:rsidRPr="00FF4F65">
        <w:rPr>
          <w:rFonts w:eastAsia="Times New Roman" w:cs="Times New Roman"/>
          <w:color w:val="000000"/>
        </w:rPr>
        <w:t xml:space="preserve">1) кредитна спілка зобов’язана повідомити Вкладника про намір розірвати Договір не менше ніж за </w:t>
      </w:r>
      <w:r w:rsidRPr="00E04CC3">
        <w:rPr>
          <w:rFonts w:eastAsia="Times New Roman" w:cs="Times New Roman"/>
          <w:b/>
          <w:bCs/>
          <w:color w:val="000000"/>
        </w:rPr>
        <w:t>10 (десять) робочих днів</w:t>
      </w:r>
      <w:r w:rsidRPr="00FF4F65">
        <w:rPr>
          <w:rFonts w:eastAsia="Times New Roman" w:cs="Times New Roman"/>
          <w:color w:val="000000"/>
        </w:rPr>
        <w:t xml:space="preserve"> до дня розірвання Договору;</w:t>
      </w:r>
    </w:p>
    <w:p w14:paraId="58873143" w14:textId="77777777" w:rsidR="00822801" w:rsidRPr="00FF4F65" w:rsidRDefault="00E94F42">
      <w:pPr>
        <w:pStyle w:val="LO-normal"/>
        <w:ind w:firstLine="567"/>
        <w:jc w:val="both"/>
        <w:rPr>
          <w:rFonts w:cs="Times New Roman"/>
        </w:rPr>
      </w:pPr>
      <w:r w:rsidRPr="00FF4F65">
        <w:rPr>
          <w:rFonts w:eastAsia="Times New Roman" w:cs="Times New Roman"/>
          <w:color w:val="000000"/>
        </w:rPr>
        <w:t xml:space="preserve">2) кредитна спілка сплачує проценти за Вкладом </w:t>
      </w:r>
      <w:r w:rsidRPr="00FF4F65">
        <w:rPr>
          <w:rFonts w:cs="Times New Roman"/>
          <w:color w:val="000000"/>
        </w:rPr>
        <w:t xml:space="preserve">(депозитом) </w:t>
      </w:r>
      <w:r w:rsidRPr="00FF4F65">
        <w:rPr>
          <w:rFonts w:eastAsia="Times New Roman" w:cs="Times New Roman"/>
          <w:color w:val="000000"/>
        </w:rPr>
        <w:t>згідно ставки, встановленої п. 2.2.1. Договору;</w:t>
      </w:r>
    </w:p>
    <w:p w14:paraId="5579B167" w14:textId="75275D49" w:rsidR="00822801" w:rsidRPr="00FF4F65" w:rsidRDefault="00E94F42">
      <w:pPr>
        <w:pStyle w:val="LO-normal"/>
        <w:ind w:firstLine="567"/>
        <w:jc w:val="both"/>
        <w:rPr>
          <w:rFonts w:cs="Times New Roman"/>
        </w:rPr>
      </w:pPr>
      <w:r w:rsidRPr="00FF4F65">
        <w:rPr>
          <w:rFonts w:eastAsia="Times New Roman" w:cs="Times New Roman"/>
          <w:color w:val="000000"/>
        </w:rPr>
        <w:t xml:space="preserve">3) кредитна спілка зобов’язана повернути/виплатити Вкладнику всі належні йому грошові кошти відповідно до умов Договору упродовж </w:t>
      </w:r>
      <w:r w:rsidRPr="00E04CC3">
        <w:rPr>
          <w:rFonts w:eastAsia="Times New Roman" w:cs="Times New Roman"/>
          <w:b/>
          <w:bCs/>
          <w:color w:val="000000"/>
        </w:rPr>
        <w:t>7 (семи) банківських днів</w:t>
      </w:r>
      <w:r w:rsidRPr="00FF4F65">
        <w:rPr>
          <w:rFonts w:eastAsia="Times New Roman" w:cs="Times New Roman"/>
          <w:color w:val="000000"/>
        </w:rPr>
        <w:t xml:space="preserve"> з дати, вказаної кредитною спілкою як день розірвання Договору;</w:t>
      </w:r>
    </w:p>
    <w:p w14:paraId="3897A2FF" w14:textId="02329FF3" w:rsidR="00822801" w:rsidRPr="00FF4F65" w:rsidRDefault="00E94F42">
      <w:pPr>
        <w:pStyle w:val="LO-normal"/>
        <w:ind w:firstLine="567"/>
        <w:jc w:val="both"/>
        <w:rPr>
          <w:rFonts w:cs="Times New Roman"/>
        </w:rPr>
      </w:pPr>
      <w:r w:rsidRPr="00FF4F65">
        <w:rPr>
          <w:rFonts w:eastAsia="Times New Roman" w:cs="Times New Roman"/>
          <w:color w:val="000000"/>
        </w:rPr>
        <w:t xml:space="preserve">4) у такому випадку днем припинення нарахування процентів за Вкладом </w:t>
      </w:r>
      <w:r w:rsidRPr="00FF4F65">
        <w:rPr>
          <w:rFonts w:cs="Times New Roman"/>
          <w:color w:val="000000"/>
        </w:rPr>
        <w:t xml:space="preserve">(депозитом) </w:t>
      </w:r>
      <w:r w:rsidRPr="00FF4F65">
        <w:rPr>
          <w:rFonts w:eastAsia="Times New Roman" w:cs="Times New Roman"/>
          <w:color w:val="000000"/>
        </w:rPr>
        <w:t>є день, що передує даті розірвання Договору, вказаній кредитною спілкою в повідомленні про дострокове розірвання Договору.</w:t>
      </w:r>
    </w:p>
    <w:p w14:paraId="4EC8921B" w14:textId="7A64FE12" w:rsidR="00822801" w:rsidRDefault="00E94F42">
      <w:pPr>
        <w:pStyle w:val="LO-normal"/>
        <w:ind w:firstLine="567"/>
        <w:jc w:val="both"/>
        <w:rPr>
          <w:rFonts w:eastAsia="Times New Roman" w:cs="Times New Roman"/>
          <w:color w:val="000000"/>
        </w:rPr>
      </w:pPr>
      <w:r w:rsidRPr="00FF4F65">
        <w:rPr>
          <w:rFonts w:eastAsia="Times New Roman" w:cs="Times New Roman"/>
          <w:color w:val="000000"/>
        </w:rPr>
        <w:t>6.</w:t>
      </w:r>
      <w:r w:rsidR="00006A1A">
        <w:rPr>
          <w:rFonts w:eastAsia="Times New Roman" w:cs="Times New Roman"/>
          <w:color w:val="000000"/>
        </w:rPr>
        <w:t>2</w:t>
      </w:r>
      <w:r w:rsidRPr="00FF4F65">
        <w:rPr>
          <w:rFonts w:eastAsia="Times New Roman" w:cs="Times New Roman"/>
          <w:color w:val="000000"/>
        </w:rPr>
        <w:t>.</w:t>
      </w:r>
      <w:r w:rsidR="00006A1A">
        <w:rPr>
          <w:rFonts w:eastAsia="Times New Roman" w:cs="Times New Roman"/>
          <w:color w:val="000000"/>
        </w:rPr>
        <w:t>4</w:t>
      </w:r>
      <w:r w:rsidRPr="00FF4F65">
        <w:rPr>
          <w:rFonts w:eastAsia="Times New Roman" w:cs="Times New Roman"/>
          <w:color w:val="000000"/>
        </w:rPr>
        <w:t>. Договір може бути припинено також з інших підстав, передбачених законодавством.</w:t>
      </w:r>
    </w:p>
    <w:p w14:paraId="34F12CF5" w14:textId="77777777" w:rsidR="000B3E74" w:rsidRPr="00FF4F65" w:rsidRDefault="000B3E74" w:rsidP="005B47E5">
      <w:pPr>
        <w:pStyle w:val="LO-normal"/>
        <w:jc w:val="both"/>
        <w:rPr>
          <w:rFonts w:cs="Times New Roman"/>
        </w:rPr>
      </w:pPr>
    </w:p>
    <w:p w14:paraId="7F99FD5B" w14:textId="77777777" w:rsidR="00822801" w:rsidRPr="00FF4F65" w:rsidRDefault="00822801">
      <w:pPr>
        <w:pStyle w:val="LO-normal"/>
        <w:ind w:firstLine="567"/>
        <w:jc w:val="both"/>
        <w:rPr>
          <w:rFonts w:eastAsia="Calibri" w:cs="Times New Roman"/>
          <w:b/>
        </w:rPr>
      </w:pPr>
    </w:p>
    <w:p w14:paraId="51998D4F" w14:textId="77777777" w:rsidR="00822801" w:rsidRPr="00FF4F65" w:rsidRDefault="00E94F42">
      <w:pPr>
        <w:pStyle w:val="LO-normal"/>
        <w:ind w:firstLine="567"/>
        <w:jc w:val="center"/>
        <w:rPr>
          <w:rFonts w:cs="Times New Roman"/>
        </w:rPr>
      </w:pPr>
      <w:r w:rsidRPr="00FF4F65">
        <w:rPr>
          <w:rFonts w:cs="Times New Roman"/>
          <w:b/>
          <w:color w:val="000000"/>
        </w:rPr>
        <w:t>7. ІНШІ УМОВИ</w:t>
      </w:r>
    </w:p>
    <w:p w14:paraId="0ACEF648" w14:textId="77777777" w:rsidR="00822801" w:rsidRPr="00FF4F65" w:rsidRDefault="00E94F42">
      <w:pPr>
        <w:pStyle w:val="LO-normal"/>
        <w:ind w:firstLine="567"/>
        <w:jc w:val="both"/>
        <w:rPr>
          <w:rFonts w:cs="Times New Roman"/>
        </w:rPr>
      </w:pPr>
      <w:r w:rsidRPr="00FF4F65">
        <w:rPr>
          <w:rFonts w:cs="Times New Roman"/>
          <w:color w:val="000000"/>
        </w:rPr>
        <w:t>7.1. Договір складено в 2-х оригінальних примірниках українською мовою, що мають однакову юридичну силу, по одному для кожної із Сторін.</w:t>
      </w:r>
    </w:p>
    <w:p w14:paraId="40CACED2" w14:textId="77777777" w:rsidR="00822801" w:rsidRPr="00FF4F65" w:rsidRDefault="00E94F42">
      <w:pPr>
        <w:pStyle w:val="LO-normal"/>
        <w:ind w:firstLine="567"/>
        <w:jc w:val="both"/>
        <w:rPr>
          <w:rFonts w:cs="Times New Roman"/>
        </w:rPr>
      </w:pPr>
      <w:r w:rsidRPr="00FF4F65">
        <w:rPr>
          <w:rFonts w:cs="Times New Roman"/>
          <w:color w:val="000000"/>
        </w:rPr>
        <w:t>7.2. Після підписання Договору всі попередні переговори за ним, листування, попередні договори, протоколи про наміри та будь-які інші усні або письмові домовленості Сторін з питань, що так чи інакше стосуються Договору, втрачають юридичну силу.</w:t>
      </w:r>
    </w:p>
    <w:p w14:paraId="3F6D1DA3" w14:textId="77777777" w:rsidR="00822801" w:rsidRPr="00FF4F65" w:rsidRDefault="00E94F42">
      <w:pPr>
        <w:pStyle w:val="LO-normal"/>
        <w:ind w:firstLine="567"/>
        <w:jc w:val="both"/>
        <w:rPr>
          <w:rFonts w:cs="Times New Roman"/>
        </w:rPr>
      </w:pPr>
      <w:r w:rsidRPr="00FF4F65">
        <w:rPr>
          <w:rFonts w:cs="Times New Roman"/>
          <w:color w:val="000000"/>
        </w:rPr>
        <w:t>7.3. Усі не врегульовані Договором правовідносини Сторін регулюються чинним законодавством України.</w:t>
      </w:r>
    </w:p>
    <w:p w14:paraId="5816DDC4" w14:textId="77777777" w:rsidR="00822801" w:rsidRPr="00FF4F65" w:rsidRDefault="00E94F42">
      <w:pPr>
        <w:pStyle w:val="LO-normal"/>
        <w:shd w:val="clear" w:color="auto" w:fill="FFFFFF"/>
        <w:ind w:firstLine="567"/>
        <w:jc w:val="both"/>
        <w:rPr>
          <w:rFonts w:cs="Times New Roman"/>
        </w:rPr>
      </w:pPr>
      <w:r w:rsidRPr="00FF4F65">
        <w:rPr>
          <w:rFonts w:cs="Times New Roman"/>
          <w:color w:val="000000"/>
        </w:rPr>
        <w:t>7.4. Вкладник підтверджує, що:</w:t>
      </w:r>
    </w:p>
    <w:p w14:paraId="00468318" w14:textId="77777777" w:rsidR="00822801" w:rsidRPr="00006A1A" w:rsidRDefault="00E94F42">
      <w:pPr>
        <w:pStyle w:val="LO-normal"/>
        <w:shd w:val="clear" w:color="auto" w:fill="FFFFFF"/>
        <w:ind w:firstLine="567"/>
        <w:jc w:val="both"/>
        <w:rPr>
          <w:rFonts w:cs="Times New Roman"/>
        </w:rPr>
      </w:pPr>
      <w:r w:rsidRPr="00FF4F65">
        <w:rPr>
          <w:rFonts w:cs="Times New Roman"/>
          <w:color w:val="000000"/>
        </w:rPr>
        <w:t>- отримав в письмовій формі від кредитної спілки до укладення Договору інформацію вказану в частині п’ятій статті 7 Закону України “Про фінансові послуги та фінансові компанії”; про фінансову послугу</w:t>
      </w:r>
      <w:r w:rsidRPr="00006A1A">
        <w:rPr>
          <w:rFonts w:cs="Times New Roman"/>
          <w:color w:val="000000"/>
        </w:rPr>
        <w:t>, в тому числі про загальну суму зборів, платежів та інших витрат, які повинен сплатити Вкладник, включно з податками, або якщо конкретний розмір не може бути визначений - порядок визначення таких витрат; механізми захисту прав споживачів фінансових послуг;</w:t>
      </w:r>
    </w:p>
    <w:p w14:paraId="2C1FEFDC" w14:textId="40079DDB" w:rsidR="00822801" w:rsidRDefault="00E94F42">
      <w:pPr>
        <w:pStyle w:val="LO-normal"/>
        <w:shd w:val="clear" w:color="auto" w:fill="FFFFFF"/>
        <w:ind w:firstLine="567"/>
        <w:jc w:val="both"/>
        <w:rPr>
          <w:rFonts w:cs="Times New Roman"/>
          <w:color w:val="000000"/>
        </w:rPr>
      </w:pPr>
      <w:r w:rsidRPr="00FF4F65">
        <w:rPr>
          <w:rFonts w:cs="Times New Roman"/>
          <w:color w:val="000000"/>
        </w:rPr>
        <w:t>- інформація надана кредитною спілкою з дотриманням вимог законодавства та забезпечує правильне розуміння Вкладником суті фінансової послуги без нав’язування її придбання.</w:t>
      </w:r>
    </w:p>
    <w:p w14:paraId="7F3FA316" w14:textId="1F05A1E9" w:rsidR="004760BC" w:rsidRPr="00A83177" w:rsidRDefault="004760BC" w:rsidP="004760BC">
      <w:pPr>
        <w:ind w:firstLine="567"/>
        <w:rPr>
          <w:rFonts w:eastAsia="Calibri"/>
        </w:rPr>
      </w:pPr>
      <w:r>
        <w:rPr>
          <w:rFonts w:cs="Times New Roman"/>
          <w:color w:val="000000"/>
        </w:rPr>
        <w:t xml:space="preserve">- </w:t>
      </w:r>
      <w:r w:rsidR="00560411" w:rsidRPr="00A83177">
        <w:rPr>
          <w:rFonts w:cs="Times New Roman"/>
          <w:b/>
          <w:bCs/>
        </w:rPr>
        <w:t xml:space="preserve">йому повідомлено про те, що відповідно до </w:t>
      </w:r>
      <w:r w:rsidRPr="00A83177">
        <w:rPr>
          <w:rFonts w:eastAsia="Calibri"/>
          <w:b/>
          <w:bCs/>
        </w:rPr>
        <w:t>Закону України “Про систему гарантування вкладів фізичних осіб” гарантії Фонду гарантування вкладів фізичних осіб не поширюються на кошти за вкладом (депозитом) у кредитній спілці</w:t>
      </w:r>
      <w:r w:rsidR="00560411" w:rsidRPr="00A83177">
        <w:rPr>
          <w:rFonts w:eastAsia="Calibri"/>
          <w:b/>
          <w:bCs/>
        </w:rPr>
        <w:t>.</w:t>
      </w:r>
    </w:p>
    <w:p w14:paraId="604190FB" w14:textId="77777777" w:rsidR="00822801" w:rsidRPr="00FF4F65" w:rsidRDefault="00E94F42">
      <w:pPr>
        <w:pStyle w:val="LO-normal"/>
        <w:ind w:firstLine="567"/>
        <w:jc w:val="both"/>
        <w:rPr>
          <w:rFonts w:cs="Times New Roman"/>
        </w:rPr>
      </w:pPr>
      <w:r w:rsidRPr="00FF4F65">
        <w:rPr>
          <w:rFonts w:cs="Times New Roman"/>
          <w:color w:val="000000"/>
        </w:rPr>
        <w:t>7.5. Підпис Вкладника в розділі 8 Договору є підтвердженням того, що Вкладник отримав один з оригіналів Договору</w:t>
      </w:r>
      <w:r w:rsidRPr="00FF4F65">
        <w:rPr>
          <w:rFonts w:cs="Times New Roman"/>
          <w:b/>
          <w:color w:val="000000"/>
        </w:rPr>
        <w:t xml:space="preserve"> </w:t>
      </w:r>
      <w:r w:rsidRPr="00FF4F65">
        <w:rPr>
          <w:rFonts w:cs="Times New Roman"/>
          <w:color w:val="000000"/>
        </w:rPr>
        <w:t>одразу після його підписання, але до початку надання Вкладнику кредитною спілкою фінансової послуги.</w:t>
      </w:r>
    </w:p>
    <w:p w14:paraId="564849C6" w14:textId="03465C15" w:rsidR="000B3E74" w:rsidRDefault="00E94F42" w:rsidP="00515DEB">
      <w:pPr>
        <w:pStyle w:val="LO-normal"/>
        <w:ind w:firstLine="567"/>
        <w:jc w:val="both"/>
        <w:rPr>
          <w:rFonts w:cs="Times New Roman"/>
          <w:color w:val="000000"/>
        </w:rPr>
      </w:pPr>
      <w:r w:rsidRPr="00FF4F65">
        <w:rPr>
          <w:rFonts w:cs="Times New Roman"/>
          <w:color w:val="000000"/>
        </w:rPr>
        <w:t>7.6. Всі повідомлення за цим Договором будуть вважатися зробленими належним чином та в спосіб, що дає змогу встановити його дату відправлення, у разі, якщо вони здійсненні у письмовій (паперовій чи електронній) формі та надіслані поштовим рекомендованим чи електронним листом, кур’єром, або вручені особисто за зазначеними у Договорі поштовими чи електронними адресами (за наявності) Сторін</w:t>
      </w:r>
      <w:r w:rsidR="00515DEB">
        <w:rPr>
          <w:rFonts w:cs="Times New Roman"/>
          <w:color w:val="000000"/>
        </w:rPr>
        <w:t>.</w:t>
      </w:r>
    </w:p>
    <w:p w14:paraId="370D495B" w14:textId="77777777" w:rsidR="00CA4080" w:rsidRPr="00A83177" w:rsidRDefault="000B3E74" w:rsidP="00CA4080">
      <w:pPr>
        <w:ind w:firstLine="567"/>
        <w:jc w:val="both"/>
        <w:rPr>
          <w:rFonts w:eastAsia="Calibri"/>
          <w:bCs/>
        </w:rPr>
      </w:pPr>
      <w:r w:rsidRPr="00A83177">
        <w:rPr>
          <w:rFonts w:cs="Times New Roman"/>
        </w:rPr>
        <w:t xml:space="preserve">7.7. </w:t>
      </w:r>
      <w:r w:rsidRPr="00A83177">
        <w:rPr>
          <w:bCs/>
        </w:rPr>
        <w:t>Сторони не несуть відповідальності за невиконання або неналежне виконання зобов’язань за Договором, якщо це викликано дією обставин непереборної сили, про які Сторони в момент укладення Договору не могли знати та не могли їх передбачити (форс-мажорні обставини).</w:t>
      </w:r>
      <w:r w:rsidRPr="00A83177">
        <w:rPr>
          <w:b/>
        </w:rPr>
        <w:t xml:space="preserve"> </w:t>
      </w:r>
      <w:r w:rsidRPr="00A83177">
        <w:rPr>
          <w:bCs/>
        </w:rPr>
        <w:t>Невиконання або неналежне виконання зобов’язань за цим Договором однією з Сторін у зв’язку з дією обставин «форс-мажору» не спричиняє застосування до неї яких-небудь заходів відповідальності</w:t>
      </w:r>
      <w:r w:rsidR="005B47E5" w:rsidRPr="00A83177">
        <w:rPr>
          <w:bCs/>
        </w:rPr>
        <w:t xml:space="preserve">, </w:t>
      </w:r>
      <w:r w:rsidR="005B47E5" w:rsidRPr="00A83177">
        <w:rPr>
          <w:rFonts w:eastAsia="Calibri"/>
          <w:bCs/>
        </w:rPr>
        <w:t>якщо вона доведе, що це порушення сталося внаслідок випадку або форс-мажорних обставин (обставини непереборної сили), що засвідчуються Торгово-промисловою палатою України</w:t>
      </w:r>
      <w:r w:rsidR="005B47E5" w:rsidRPr="00A83177">
        <w:rPr>
          <w:bCs/>
        </w:rPr>
        <w:t xml:space="preserve"> </w:t>
      </w:r>
      <w:r w:rsidR="005B47E5" w:rsidRPr="00A83177">
        <w:rPr>
          <w:rFonts w:eastAsia="Calibri"/>
          <w:bCs/>
        </w:rPr>
        <w:t>та уповноваженими нею регіональними торгово-промисловими палатами</w:t>
      </w:r>
    </w:p>
    <w:p w14:paraId="53CF57A4" w14:textId="2CB1AB81" w:rsidR="00CA4080" w:rsidRPr="00A83177" w:rsidRDefault="00CA4080" w:rsidP="00CA4080">
      <w:pPr>
        <w:ind w:firstLine="567"/>
        <w:jc w:val="both"/>
        <w:rPr>
          <w:rFonts w:cs="Times New Roman"/>
        </w:rPr>
      </w:pPr>
      <w:r w:rsidRPr="00A83177">
        <w:rPr>
          <w:rFonts w:cs="Times New Roman"/>
          <w:sz w:val="22"/>
        </w:rPr>
        <w:t xml:space="preserve">7.8. </w:t>
      </w:r>
      <w:r w:rsidRPr="00A83177">
        <w:rPr>
          <w:rFonts w:cs="Times New Roman"/>
        </w:rPr>
        <w:t>Сторони Договору зобов’язуються забезпечити збереження інформації, що становить таємницю фінансової послуги, яка не підлягає розголошенню, крім випадків, передбачених законом та/або за письмовою згодою власника</w:t>
      </w:r>
      <w:r w:rsidRPr="00A83177">
        <w:rPr>
          <w:rFonts w:cs="Times New Roman"/>
          <w:shd w:val="clear" w:color="auto" w:fill="FFFFFF"/>
        </w:rPr>
        <w:t xml:space="preserve"> інформації, що становить таємницю фінансової послуги.</w:t>
      </w:r>
      <w:r w:rsidRPr="00A83177">
        <w:rPr>
          <w:rFonts w:cs="Times New Roman"/>
        </w:rPr>
        <w:t xml:space="preserve"> Особи, винні в розголошенні інформації, що становить таємницю фінансової послуги, та/або її використанні на свою користь чи на користь третіх осіб, що заподіяло шкоду одній із Сторін, зобов’язані відшкодувати заподіяні збитки та моральну шкоду відповідно до закону.</w:t>
      </w:r>
    </w:p>
    <w:p w14:paraId="660A9503" w14:textId="7554248F" w:rsidR="00822801" w:rsidRPr="00DD6924" w:rsidRDefault="00E7356B" w:rsidP="00DD6924">
      <w:pPr>
        <w:spacing w:line="240" w:lineRule="atLeast"/>
        <w:ind w:firstLine="709"/>
        <w:jc w:val="both"/>
        <w:rPr>
          <w:rFonts w:asciiTheme="majorBidi" w:eastAsia="Times New Roman" w:hAnsiTheme="majorBidi" w:cstheme="majorBidi"/>
          <w:lang w:eastAsia="uk-UA"/>
        </w:rPr>
      </w:pPr>
      <w:r w:rsidRPr="00A83177">
        <w:t>7</w:t>
      </w:r>
      <w:r w:rsidRPr="00A83177">
        <w:rPr>
          <w:rFonts w:cs="Times New Roman"/>
        </w:rPr>
        <w:t xml:space="preserve">.9. </w:t>
      </w:r>
      <w:r w:rsidR="00CA4080" w:rsidRPr="00A83177">
        <w:rPr>
          <w:rFonts w:cs="Times New Roman"/>
        </w:rPr>
        <w:t>Підписуючи цей Договір В</w:t>
      </w:r>
      <w:r w:rsidRPr="00A83177">
        <w:rPr>
          <w:rFonts w:cs="Times New Roman"/>
        </w:rPr>
        <w:t>кладник надає кредитній спілці свою безвідкличну та безумовну згоду, а кредитна спілка відповідно до цього договору набуває право</w:t>
      </w:r>
      <w:r w:rsidR="00F12C0D" w:rsidRPr="00A83177">
        <w:rPr>
          <w:rFonts w:cs="Times New Roman"/>
        </w:rPr>
        <w:t xml:space="preserve">, в межах дії нормативно – правових актів, на розкриття  будь-якої інформації про Вкладника, яка стала відома кредитній спілці  у процесі його обслуговування </w:t>
      </w:r>
      <w:r w:rsidR="00F12C0D" w:rsidRPr="00A83177">
        <w:rPr>
          <w:rFonts w:cs="Times New Roman"/>
          <w:shd w:val="clear" w:color="auto" w:fill="FFFFFF"/>
        </w:rPr>
        <w:t xml:space="preserve">та/або взаємовідносин з ним, </w:t>
      </w:r>
      <w:r w:rsidR="00F12C0D" w:rsidRPr="00A83177">
        <w:rPr>
          <w:rFonts w:cs="Times New Roman"/>
        </w:rPr>
        <w:t xml:space="preserve">що становить таємницю фінансової послуги, в тому числі, але не обмежуючись, інформація про </w:t>
      </w:r>
      <w:r w:rsidR="00F12C0D" w:rsidRPr="00A83177">
        <w:rPr>
          <w:rFonts w:eastAsia="Times New Roman" w:cs="Times New Roman"/>
          <w:lang w:eastAsia="uk-UA"/>
        </w:rPr>
        <w:t xml:space="preserve">рахунки Вкладника, операції, проведені на користь чи за дорученням Вкладника, вчинені ним правочини, фінансовий або майновий стан, а також </w:t>
      </w:r>
      <w:r w:rsidRPr="00A83177">
        <w:rPr>
          <w:rFonts w:cs="Times New Roman"/>
        </w:rPr>
        <w:t>укладені ним договори, їх строки (терміни), суми депозитів та нарахованих процентів, строки (терміни) повернення депозитів, сплати процентів</w:t>
      </w:r>
      <w:r w:rsidR="00F12C0D" w:rsidRPr="00A83177">
        <w:rPr>
          <w:rFonts w:cs="Times New Roman"/>
        </w:rPr>
        <w:t xml:space="preserve"> тощо.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2689"/>
        <w:gridCol w:w="4534"/>
        <w:gridCol w:w="3765"/>
      </w:tblGrid>
      <w:tr w:rsidR="00A83177" w14:paraId="5F7CAF18" w14:textId="77777777" w:rsidTr="00A83177">
        <w:tc>
          <w:tcPr>
            <w:tcW w:w="10988" w:type="dxa"/>
            <w:gridSpan w:val="3"/>
          </w:tcPr>
          <w:p w14:paraId="7432E4B3" w14:textId="67174424" w:rsidR="00A83177" w:rsidRPr="00DD6924" w:rsidRDefault="00A83177">
            <w:pPr>
              <w:pStyle w:val="LO-normal"/>
              <w:jc w:val="both"/>
              <w:rPr>
                <w:rFonts w:cs="Times New Roman"/>
                <w:b/>
              </w:rPr>
            </w:pPr>
            <w:r w:rsidRPr="00A83177">
              <w:rPr>
                <w:rFonts w:cs="Times New Roman"/>
              </w:rPr>
              <w:t xml:space="preserve">З умовами </w:t>
            </w:r>
            <w:r w:rsidR="00DD6924" w:rsidRPr="00DD6924">
              <w:rPr>
                <w:rFonts w:cs="Times New Roman"/>
              </w:rPr>
              <w:t>Догов</w:t>
            </w:r>
            <w:r w:rsidR="00DD6924">
              <w:rPr>
                <w:rFonts w:cs="Times New Roman"/>
              </w:rPr>
              <w:t>ору</w:t>
            </w:r>
            <w:r w:rsidR="00DD6924" w:rsidRPr="00DD6924">
              <w:rPr>
                <w:rFonts w:cs="Times New Roman"/>
              </w:rPr>
              <w:t xml:space="preserve"> про надання послуги із залучення коштів та банківських металів, що підлягають поверненню “Вклад Строковий </w:t>
            </w:r>
            <w:r w:rsidR="002C749D">
              <w:rPr>
                <w:rFonts w:cs="Times New Roman"/>
              </w:rPr>
              <w:t>2(</w:t>
            </w:r>
            <w:r w:rsidR="00DD6924" w:rsidRPr="00DD6924">
              <w:rPr>
                <w:rFonts w:cs="Times New Roman"/>
              </w:rPr>
              <w:t>щомісячний</w:t>
            </w:r>
            <w:r w:rsidR="002C749D">
              <w:rPr>
                <w:rFonts w:cs="Times New Roman"/>
              </w:rPr>
              <w:t>)</w:t>
            </w:r>
            <w:r w:rsidR="00DD6924" w:rsidRPr="00DD6924">
              <w:rPr>
                <w:rFonts w:cs="Times New Roman"/>
              </w:rPr>
              <w:t>”</w:t>
            </w:r>
            <w:r w:rsidR="00DD6924">
              <w:rPr>
                <w:rFonts w:cs="Times New Roman"/>
              </w:rPr>
              <w:t>/ Вклад строковий</w:t>
            </w:r>
            <w:r w:rsidR="002C749D">
              <w:rPr>
                <w:rFonts w:cs="Times New Roman"/>
              </w:rPr>
              <w:t xml:space="preserve"> 1(</w:t>
            </w:r>
            <w:r w:rsidR="00DD6924">
              <w:rPr>
                <w:rFonts w:cs="Times New Roman"/>
              </w:rPr>
              <w:t>щоквартальний</w:t>
            </w:r>
            <w:r w:rsidR="002C749D">
              <w:rPr>
                <w:rFonts w:cs="Times New Roman"/>
              </w:rPr>
              <w:t>)</w:t>
            </w:r>
            <w:r w:rsidR="00DD6924">
              <w:rPr>
                <w:rFonts w:cs="Times New Roman"/>
                <w:b/>
              </w:rPr>
              <w:t xml:space="preserve"> </w:t>
            </w:r>
            <w:r w:rsidRPr="00A83177">
              <w:rPr>
                <w:rFonts w:cs="Times New Roman"/>
              </w:rPr>
              <w:t>ознайомлений(-на).</w:t>
            </w:r>
          </w:p>
        </w:tc>
      </w:tr>
      <w:tr w:rsidR="00A83177" w14:paraId="7D10D7B7" w14:textId="77777777" w:rsidTr="00A83177">
        <w:tc>
          <w:tcPr>
            <w:tcW w:w="10988" w:type="dxa"/>
            <w:gridSpan w:val="3"/>
          </w:tcPr>
          <w:p w14:paraId="4D562687" w14:textId="49DA2C58" w:rsidR="00A83177" w:rsidRDefault="00A83177">
            <w:pPr>
              <w:pStyle w:val="LO-normal"/>
              <w:jc w:val="both"/>
              <w:rPr>
                <w:rFonts w:cs="Times New Roman"/>
              </w:rPr>
            </w:pPr>
            <w:r w:rsidRPr="00A83177">
              <w:rPr>
                <w:rFonts w:cs="Times New Roman"/>
              </w:rPr>
              <w:t xml:space="preserve">Один оригінал </w:t>
            </w:r>
            <w:r w:rsidR="00DD6924" w:rsidRPr="00DD6924">
              <w:rPr>
                <w:rFonts w:cs="Times New Roman"/>
              </w:rPr>
              <w:t xml:space="preserve">Договору про надання послуги із залучення коштів та банківських металів, що підлягають поверненню </w:t>
            </w:r>
            <w:r w:rsidR="002C749D" w:rsidRPr="002C749D">
              <w:rPr>
                <w:rFonts w:cs="Times New Roman"/>
              </w:rPr>
              <w:t xml:space="preserve">“Вклад Строковий 2(щомісячний)”/ Вклад строковий 1(щоквартальний) </w:t>
            </w:r>
            <w:bookmarkStart w:id="1" w:name="_GoBack"/>
            <w:bookmarkEnd w:id="1"/>
            <w:r w:rsidRPr="00A83177">
              <w:rPr>
                <w:rFonts w:cs="Times New Roman"/>
              </w:rPr>
              <w:t>отримав(-ла).</w:t>
            </w:r>
          </w:p>
        </w:tc>
      </w:tr>
      <w:tr w:rsidR="00A83177" w14:paraId="0139E8B0" w14:textId="2FB97357" w:rsidTr="00A83177">
        <w:tc>
          <w:tcPr>
            <w:tcW w:w="2689" w:type="dxa"/>
          </w:tcPr>
          <w:p w14:paraId="0A307D0C" w14:textId="19DF661A" w:rsidR="00A83177" w:rsidRDefault="00A83177">
            <w:pPr>
              <w:pStyle w:val="LO-normal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“___”______  20_____</w:t>
            </w:r>
            <w:r w:rsidRPr="00A83177">
              <w:rPr>
                <w:rFonts w:cs="Times New Roman"/>
              </w:rPr>
              <w:t>р.</w:t>
            </w:r>
          </w:p>
        </w:tc>
        <w:tc>
          <w:tcPr>
            <w:tcW w:w="4534" w:type="dxa"/>
          </w:tcPr>
          <w:p w14:paraId="0B81D297" w14:textId="289FD571" w:rsidR="00A83177" w:rsidRDefault="00A83177" w:rsidP="00A83177">
            <w:pPr>
              <w:pStyle w:val="LO-normal"/>
              <w:jc w:val="center"/>
              <w:rPr>
                <w:rFonts w:cs="Times New Roman"/>
              </w:rPr>
            </w:pPr>
            <w:r w:rsidRPr="00A83177">
              <w:rPr>
                <w:rFonts w:cs="Times New Roman"/>
              </w:rPr>
              <w:t>(ПІП)</w:t>
            </w:r>
          </w:p>
        </w:tc>
        <w:tc>
          <w:tcPr>
            <w:tcW w:w="3765" w:type="dxa"/>
          </w:tcPr>
          <w:p w14:paraId="788A8D4B" w14:textId="56FB4501" w:rsidR="00A83177" w:rsidRDefault="00A83177" w:rsidP="00A83177">
            <w:pPr>
              <w:pStyle w:val="LO-normal"/>
              <w:jc w:val="center"/>
              <w:rPr>
                <w:rFonts w:cs="Times New Roman"/>
              </w:rPr>
            </w:pPr>
            <w:r w:rsidRPr="00A83177">
              <w:rPr>
                <w:rFonts w:cs="Times New Roman"/>
              </w:rPr>
              <w:t>(підпис)</w:t>
            </w:r>
          </w:p>
        </w:tc>
      </w:tr>
    </w:tbl>
    <w:p w14:paraId="2E3D4334" w14:textId="33220FCF" w:rsidR="00A83177" w:rsidRPr="00FF4F65" w:rsidRDefault="00A83177" w:rsidP="00DD6924">
      <w:pPr>
        <w:pStyle w:val="LO-normal"/>
        <w:jc w:val="both"/>
        <w:rPr>
          <w:rFonts w:cs="Times New Roman"/>
        </w:rPr>
      </w:pPr>
    </w:p>
    <w:p w14:paraId="3F0380E3" w14:textId="77777777" w:rsidR="00822801" w:rsidRPr="00FF4F65" w:rsidRDefault="00E94F42">
      <w:pPr>
        <w:pStyle w:val="LO-normal"/>
        <w:ind w:firstLine="567"/>
        <w:jc w:val="center"/>
        <w:rPr>
          <w:rFonts w:cs="Times New Roman"/>
        </w:rPr>
      </w:pPr>
      <w:r w:rsidRPr="00FF4F65">
        <w:rPr>
          <w:rFonts w:cs="Times New Roman"/>
          <w:b/>
          <w:color w:val="000000"/>
        </w:rPr>
        <w:t>8. АДРЕСИ, РЕКВІЗИТИ І ПІДПИСИ СТОРІН</w:t>
      </w:r>
    </w:p>
    <w:p w14:paraId="0474546B" w14:textId="77777777" w:rsidR="00822801" w:rsidRPr="00FF4F65" w:rsidRDefault="00822801">
      <w:pPr>
        <w:pStyle w:val="LO-normal"/>
        <w:ind w:firstLine="567"/>
        <w:jc w:val="center"/>
        <w:rPr>
          <w:rFonts w:cs="Times New Roman"/>
          <w:b/>
        </w:rPr>
      </w:pPr>
    </w:p>
    <w:tbl>
      <w:tblPr>
        <w:tblStyle w:val="TableNormal"/>
        <w:tblW w:w="10720" w:type="dxa"/>
        <w:tblInd w:w="284" w:type="dxa"/>
        <w:tblLayout w:type="fixed"/>
        <w:tblLook w:val="0000" w:firstRow="0" w:lastRow="0" w:firstColumn="0" w:lastColumn="0" w:noHBand="0" w:noVBand="0"/>
      </w:tblPr>
      <w:tblGrid>
        <w:gridCol w:w="5311"/>
        <w:gridCol w:w="5409"/>
      </w:tblGrid>
      <w:tr w:rsidR="00822801" w:rsidRPr="00FF4F65" w14:paraId="0510A870" w14:textId="77777777" w:rsidTr="00293641">
        <w:trPr>
          <w:trHeight w:val="173"/>
        </w:trPr>
        <w:tc>
          <w:tcPr>
            <w:tcW w:w="5311" w:type="dxa"/>
          </w:tcPr>
          <w:p w14:paraId="401DE821" w14:textId="77777777" w:rsidR="00822801" w:rsidRDefault="00E94F42" w:rsidP="00A83177">
            <w:pPr>
              <w:pStyle w:val="LO-normal"/>
              <w:widowControl w:val="0"/>
              <w:tabs>
                <w:tab w:val="left" w:pos="1033"/>
              </w:tabs>
              <w:ind w:right="170"/>
              <w:jc w:val="center"/>
              <w:rPr>
                <w:rFonts w:cs="Times New Roman"/>
                <w:b/>
                <w:color w:val="000000"/>
              </w:rPr>
            </w:pPr>
            <w:r w:rsidRPr="00FF4F65">
              <w:rPr>
                <w:rFonts w:cs="Times New Roman"/>
                <w:b/>
                <w:color w:val="000000"/>
              </w:rPr>
              <w:t>КРЕДИТНА СПІЛКА</w:t>
            </w:r>
          </w:p>
          <w:p w14:paraId="7DD73913" w14:textId="5BB81581" w:rsidR="00A83177" w:rsidRPr="00A83177" w:rsidRDefault="00A83177" w:rsidP="00A83177">
            <w:pPr>
              <w:pStyle w:val="LO-normal"/>
              <w:widowControl w:val="0"/>
              <w:tabs>
                <w:tab w:val="left" w:pos="1033"/>
              </w:tabs>
              <w:ind w:right="170"/>
              <w:jc w:val="center"/>
              <w:rPr>
                <w:rFonts w:cs="Times New Roman"/>
                <w:b/>
                <w:color w:val="000000"/>
              </w:rPr>
            </w:pPr>
          </w:p>
        </w:tc>
        <w:tc>
          <w:tcPr>
            <w:tcW w:w="5409" w:type="dxa"/>
          </w:tcPr>
          <w:p w14:paraId="44B5948C" w14:textId="77777777" w:rsidR="00822801" w:rsidRPr="00FF4F65" w:rsidRDefault="00E94F42">
            <w:pPr>
              <w:pStyle w:val="LO-normal"/>
              <w:widowControl w:val="0"/>
              <w:jc w:val="center"/>
              <w:rPr>
                <w:rFonts w:cs="Times New Roman"/>
              </w:rPr>
            </w:pPr>
            <w:r w:rsidRPr="00FF4F65">
              <w:rPr>
                <w:rFonts w:cs="Times New Roman"/>
                <w:b/>
                <w:color w:val="000000"/>
              </w:rPr>
              <w:t>ВКЛАДНИК</w:t>
            </w:r>
          </w:p>
        </w:tc>
      </w:tr>
      <w:tr w:rsidR="00822801" w:rsidRPr="00FF4F65" w14:paraId="027C6334" w14:textId="77777777" w:rsidTr="00293641">
        <w:trPr>
          <w:trHeight w:val="2835"/>
        </w:trPr>
        <w:tc>
          <w:tcPr>
            <w:tcW w:w="5311" w:type="dxa"/>
          </w:tcPr>
          <w:p w14:paraId="6F37460C" w14:textId="1370F81B" w:rsidR="00A83177" w:rsidRPr="00A83177" w:rsidRDefault="00A83177" w:rsidP="00A83177">
            <w:pPr>
              <w:pStyle w:val="LO-normal"/>
              <w:widowControl w:val="0"/>
              <w:ind w:right="170"/>
              <w:jc w:val="both"/>
              <w:rPr>
                <w:rFonts w:cs="Times New Roman"/>
                <w:color w:val="000000"/>
              </w:rPr>
            </w:pPr>
            <w:r w:rsidRPr="00A83177">
              <w:rPr>
                <w:rFonts w:cs="Times New Roman"/>
                <w:color w:val="000000"/>
              </w:rPr>
              <w:t>"Закарпатська обласна кредитна спілка ""Бескид"</w:t>
            </w:r>
          </w:p>
          <w:p w14:paraId="788BC9EC" w14:textId="77777777" w:rsidR="00A83177" w:rsidRPr="00A83177" w:rsidRDefault="00A83177" w:rsidP="00A83177">
            <w:pPr>
              <w:pStyle w:val="LO-normal"/>
              <w:widowControl w:val="0"/>
              <w:ind w:right="170"/>
              <w:jc w:val="both"/>
              <w:rPr>
                <w:rFonts w:cs="Times New Roman"/>
                <w:color w:val="000000"/>
              </w:rPr>
            </w:pPr>
            <w:r w:rsidRPr="00A83177">
              <w:rPr>
                <w:rFonts w:cs="Times New Roman"/>
                <w:color w:val="000000"/>
              </w:rPr>
              <w:t>код ЄДРПОУ 22109660</w:t>
            </w:r>
          </w:p>
          <w:p w14:paraId="25CE57C6" w14:textId="028801CD" w:rsidR="00A83177" w:rsidRDefault="00A83177" w:rsidP="00A83177">
            <w:pPr>
              <w:pStyle w:val="LO-normal"/>
              <w:widowControl w:val="0"/>
              <w:ind w:right="170"/>
              <w:jc w:val="both"/>
              <w:rPr>
                <w:rFonts w:cs="Times New Roman"/>
                <w:color w:val="000000"/>
              </w:rPr>
            </w:pPr>
            <w:r w:rsidRPr="00A83177">
              <w:rPr>
                <w:rFonts w:cs="Times New Roman"/>
                <w:color w:val="000000"/>
              </w:rPr>
              <w:t xml:space="preserve">Місцезнаходження: 88005, Закарпатська область, м. Ужгород, вул. </w:t>
            </w:r>
            <w:proofErr w:type="spellStart"/>
            <w:r w:rsidRPr="00A83177">
              <w:rPr>
                <w:rFonts w:cs="Times New Roman"/>
                <w:color w:val="000000"/>
              </w:rPr>
              <w:t>Минайська</w:t>
            </w:r>
            <w:proofErr w:type="spellEnd"/>
            <w:r w:rsidRPr="00A83177">
              <w:rPr>
                <w:rFonts w:cs="Times New Roman"/>
                <w:color w:val="000000"/>
              </w:rPr>
              <w:t xml:space="preserve">, б.3, к.4 </w:t>
            </w:r>
          </w:p>
          <w:p w14:paraId="36B9BE4F" w14:textId="69650ACB" w:rsidR="00A83177" w:rsidRPr="00A83177" w:rsidRDefault="00A83177" w:rsidP="00A83177">
            <w:pPr>
              <w:pStyle w:val="LO-normal"/>
              <w:widowControl w:val="0"/>
              <w:ind w:right="17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Ел. п</w:t>
            </w:r>
            <w:r w:rsidRPr="00A83177">
              <w:rPr>
                <w:rFonts w:cs="Times New Roman"/>
                <w:color w:val="000000"/>
              </w:rPr>
              <w:t>ошта ks-beskid@ukr.net"</w:t>
            </w:r>
          </w:p>
          <w:p w14:paraId="780A1647" w14:textId="436E7C5B" w:rsidR="00A83177" w:rsidRPr="00A83177" w:rsidRDefault="00A83177" w:rsidP="00A83177">
            <w:pPr>
              <w:pStyle w:val="LO-normal"/>
              <w:widowControl w:val="0"/>
              <w:ind w:right="170"/>
              <w:jc w:val="both"/>
              <w:rPr>
                <w:rFonts w:cs="Times New Roman"/>
                <w:color w:val="000000"/>
              </w:rPr>
            </w:pPr>
            <w:proofErr w:type="spellStart"/>
            <w:r w:rsidRPr="00A83177">
              <w:rPr>
                <w:rFonts w:cs="Times New Roman"/>
                <w:color w:val="000000"/>
              </w:rPr>
              <w:t>тел</w:t>
            </w:r>
            <w:proofErr w:type="spellEnd"/>
            <w:r w:rsidRPr="00A83177">
              <w:rPr>
                <w:rFonts w:cs="Times New Roman"/>
                <w:color w:val="000000"/>
              </w:rPr>
              <w:t xml:space="preserve">. 0950071142 </w:t>
            </w:r>
            <w:r>
              <w:rPr>
                <w:rFonts w:cs="Times New Roman"/>
                <w:color w:val="000000"/>
              </w:rPr>
              <w:t xml:space="preserve">, </w:t>
            </w:r>
            <w:r w:rsidRPr="00A83177">
              <w:rPr>
                <w:rFonts w:cs="Times New Roman"/>
                <w:color w:val="000000"/>
              </w:rPr>
              <w:t>0503729541</w:t>
            </w:r>
          </w:p>
          <w:p w14:paraId="19E46F8B" w14:textId="77777777" w:rsidR="00A83177" w:rsidRDefault="00A83177" w:rsidP="00A83177">
            <w:pPr>
              <w:pStyle w:val="LO-normal"/>
              <w:widowControl w:val="0"/>
              <w:ind w:right="170"/>
              <w:jc w:val="both"/>
              <w:rPr>
                <w:rFonts w:cs="Times New Roman"/>
                <w:color w:val="000000"/>
              </w:rPr>
            </w:pPr>
            <w:r w:rsidRPr="00A83177">
              <w:rPr>
                <w:rFonts w:cs="Times New Roman"/>
                <w:color w:val="000000"/>
              </w:rPr>
              <w:t xml:space="preserve">IBAN: UA943204780000026502924489876 </w:t>
            </w:r>
          </w:p>
          <w:p w14:paraId="5AE86CEE" w14:textId="5052B838" w:rsidR="00A83177" w:rsidRPr="00A83177" w:rsidRDefault="00A83177" w:rsidP="00A83177">
            <w:pPr>
              <w:pStyle w:val="LO-normal"/>
              <w:widowControl w:val="0"/>
              <w:ind w:right="170"/>
              <w:jc w:val="both"/>
              <w:rPr>
                <w:rFonts w:cs="Times New Roman"/>
                <w:color w:val="000000"/>
              </w:rPr>
            </w:pPr>
            <w:r w:rsidRPr="00A83177">
              <w:rPr>
                <w:rFonts w:cs="Times New Roman"/>
                <w:color w:val="000000"/>
              </w:rPr>
              <w:t>Банк</w:t>
            </w:r>
            <w:r>
              <w:rPr>
                <w:rFonts w:cs="Times New Roman"/>
                <w:color w:val="000000"/>
              </w:rPr>
              <w:t xml:space="preserve"> - </w:t>
            </w:r>
            <w:r w:rsidRPr="00A83177">
              <w:rPr>
                <w:rFonts w:cs="Times New Roman"/>
                <w:color w:val="000000"/>
              </w:rPr>
              <w:t xml:space="preserve"> АБ ""</w:t>
            </w:r>
            <w:proofErr w:type="spellStart"/>
            <w:r w:rsidRPr="00A83177">
              <w:rPr>
                <w:rFonts w:cs="Times New Roman"/>
                <w:color w:val="000000"/>
              </w:rPr>
              <w:t>Укргазбанк</w:t>
            </w:r>
            <w:proofErr w:type="spellEnd"/>
            <w:r w:rsidRPr="00A83177">
              <w:rPr>
                <w:rFonts w:cs="Times New Roman"/>
                <w:color w:val="000000"/>
              </w:rPr>
              <w:t>""</w:t>
            </w:r>
          </w:p>
          <w:p w14:paraId="464D1672" w14:textId="4E10CE57" w:rsidR="00A83177" w:rsidRPr="00A83177" w:rsidRDefault="00A83177" w:rsidP="00A83177">
            <w:pPr>
              <w:pStyle w:val="LO-normal"/>
              <w:widowControl w:val="0"/>
              <w:ind w:right="17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Ліцензія від </w:t>
            </w:r>
            <w:r w:rsidRPr="00A83177">
              <w:rPr>
                <w:rFonts w:cs="Times New Roman"/>
                <w:color w:val="000000"/>
              </w:rPr>
              <w:t>18.03.2024</w:t>
            </w:r>
            <w:r>
              <w:rPr>
                <w:rFonts w:cs="Times New Roman"/>
                <w:color w:val="000000"/>
              </w:rPr>
              <w:t xml:space="preserve"> р. </w:t>
            </w:r>
            <w:r w:rsidRPr="00A83177">
              <w:rPr>
                <w:rFonts w:cs="Times New Roman"/>
                <w:color w:val="000000"/>
              </w:rPr>
              <w:t>видана/переоформлена Національним банком України</w:t>
            </w:r>
          </w:p>
          <w:p w14:paraId="08A2AACE" w14:textId="65A5AA11" w:rsidR="00A83177" w:rsidRPr="00A83177" w:rsidRDefault="00A83177" w:rsidP="00A83177">
            <w:pPr>
              <w:pStyle w:val="LO-normal"/>
              <w:widowControl w:val="0"/>
              <w:ind w:right="170"/>
              <w:jc w:val="both"/>
              <w:rPr>
                <w:rFonts w:cs="Times New Roman"/>
                <w:color w:val="000000"/>
              </w:rPr>
            </w:pPr>
            <w:r w:rsidRPr="00A83177">
              <w:rPr>
                <w:rFonts w:cs="Times New Roman"/>
                <w:color w:val="000000"/>
              </w:rPr>
              <w:t xml:space="preserve">Свідоцтво про реєстрацію фінансової установи видане </w:t>
            </w:r>
            <w:proofErr w:type="spellStart"/>
            <w:r w:rsidRPr="00A83177">
              <w:rPr>
                <w:rFonts w:cs="Times New Roman"/>
                <w:color w:val="000000"/>
              </w:rPr>
              <w:t>Держфінпослуг</w:t>
            </w:r>
            <w:proofErr w:type="spellEnd"/>
            <w:r w:rsidRPr="00A83177">
              <w:rPr>
                <w:rFonts w:cs="Times New Roman"/>
                <w:color w:val="000000"/>
              </w:rPr>
              <w:t xml:space="preserve"> серія КС № 340 від 02.07.2004p</w:t>
            </w:r>
            <w:r w:rsidRPr="00A83177">
              <w:rPr>
                <w:rFonts w:cs="Times New Roman"/>
                <w:color w:val="000000"/>
              </w:rPr>
              <w:tab/>
            </w:r>
            <w:r w:rsidRPr="00A83177">
              <w:rPr>
                <w:rFonts w:cs="Times New Roman"/>
                <w:color w:val="000000"/>
              </w:rPr>
              <w:tab/>
            </w:r>
            <w:r w:rsidRPr="00A83177">
              <w:rPr>
                <w:rFonts w:cs="Times New Roman"/>
                <w:color w:val="000000"/>
              </w:rPr>
              <w:tab/>
            </w:r>
            <w:r w:rsidRPr="00A83177">
              <w:rPr>
                <w:rFonts w:cs="Times New Roman"/>
                <w:color w:val="000000"/>
              </w:rPr>
              <w:tab/>
            </w:r>
          </w:p>
          <w:p w14:paraId="637F5EA6" w14:textId="77777777" w:rsidR="00A83177" w:rsidRPr="00A83177" w:rsidRDefault="00A83177" w:rsidP="00A83177">
            <w:pPr>
              <w:pStyle w:val="LO-normal"/>
              <w:widowControl w:val="0"/>
              <w:ind w:right="170"/>
              <w:jc w:val="both"/>
              <w:rPr>
                <w:rFonts w:cs="Times New Roman"/>
                <w:color w:val="000000"/>
              </w:rPr>
            </w:pPr>
            <w:r w:rsidRPr="00A83177">
              <w:rPr>
                <w:rFonts w:cs="Times New Roman"/>
                <w:color w:val="000000"/>
              </w:rPr>
              <w:tab/>
            </w:r>
            <w:r w:rsidRPr="00A83177">
              <w:rPr>
                <w:rFonts w:cs="Times New Roman"/>
                <w:color w:val="000000"/>
              </w:rPr>
              <w:tab/>
            </w:r>
            <w:r w:rsidRPr="00A83177">
              <w:rPr>
                <w:rFonts w:cs="Times New Roman"/>
                <w:color w:val="000000"/>
              </w:rPr>
              <w:tab/>
            </w:r>
            <w:r w:rsidRPr="00A83177">
              <w:rPr>
                <w:rFonts w:cs="Times New Roman"/>
                <w:color w:val="000000"/>
              </w:rPr>
              <w:tab/>
            </w:r>
          </w:p>
          <w:p w14:paraId="6B1A818A" w14:textId="36065741" w:rsidR="00822801" w:rsidRPr="00FF4F65" w:rsidRDefault="00A83177" w:rsidP="00A83177">
            <w:pPr>
              <w:pStyle w:val="LO-normal"/>
              <w:widowControl w:val="0"/>
              <w:ind w:right="170"/>
              <w:jc w:val="both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Голова Правління</w:t>
            </w:r>
            <w:r>
              <w:rPr>
                <w:rFonts w:cs="Times New Roman"/>
                <w:color w:val="000000"/>
              </w:rPr>
              <w:tab/>
            </w:r>
            <w:r>
              <w:rPr>
                <w:rFonts w:cs="Times New Roman"/>
                <w:color w:val="000000"/>
              </w:rPr>
              <w:tab/>
            </w:r>
            <w:r>
              <w:rPr>
                <w:rFonts w:cs="Times New Roman"/>
                <w:color w:val="000000"/>
              </w:rPr>
              <w:tab/>
            </w:r>
            <w:r w:rsidRPr="00A83177">
              <w:rPr>
                <w:rFonts w:cs="Times New Roman"/>
                <w:color w:val="000000"/>
              </w:rPr>
              <w:t>/</w:t>
            </w:r>
            <w:proofErr w:type="spellStart"/>
            <w:r w:rsidRPr="00A83177">
              <w:rPr>
                <w:rFonts w:cs="Times New Roman"/>
                <w:color w:val="000000"/>
              </w:rPr>
              <w:t>Лукач</w:t>
            </w:r>
            <w:proofErr w:type="spellEnd"/>
            <w:r w:rsidRPr="00A83177">
              <w:rPr>
                <w:rFonts w:cs="Times New Roman"/>
                <w:color w:val="000000"/>
              </w:rPr>
              <w:t xml:space="preserve"> Л.В./</w:t>
            </w:r>
            <w:r w:rsidR="00E94F42" w:rsidRPr="00FF4F65">
              <w:rPr>
                <w:rFonts w:cs="Times New Roman"/>
                <w:color w:val="000000"/>
              </w:rPr>
              <w:t xml:space="preserve"> </w:t>
            </w:r>
          </w:p>
          <w:p w14:paraId="209CEAFA" w14:textId="4C09DF4F" w:rsidR="00822801" w:rsidRPr="00FF4F65" w:rsidRDefault="00E94F42">
            <w:pPr>
              <w:pStyle w:val="LO-normal"/>
              <w:widowControl w:val="0"/>
              <w:ind w:right="170"/>
              <w:jc w:val="both"/>
              <w:rPr>
                <w:rFonts w:cs="Times New Roman"/>
              </w:rPr>
            </w:pPr>
            <w:r w:rsidRPr="00FF4F65">
              <w:rPr>
                <w:rFonts w:cs="Times New Roman"/>
                <w:color w:val="000000"/>
              </w:rPr>
              <w:t>___________</w:t>
            </w:r>
            <w:r w:rsidR="00A83177">
              <w:rPr>
                <w:rFonts w:cs="Times New Roman"/>
                <w:color w:val="000000"/>
              </w:rPr>
              <w:t>_______________________________</w:t>
            </w:r>
          </w:p>
          <w:p w14:paraId="1327118A" w14:textId="763E46D4" w:rsidR="00822801" w:rsidRPr="00FF4F65" w:rsidRDefault="00A83177" w:rsidP="00A83177">
            <w:pPr>
              <w:pStyle w:val="LO-normal"/>
              <w:widowControl w:val="0"/>
              <w:ind w:right="170"/>
              <w:jc w:val="both"/>
              <w:rPr>
                <w:rFonts w:cs="Times New Roman"/>
                <w:color w:val="000000"/>
              </w:rPr>
            </w:pPr>
            <w:r w:rsidRPr="00FF4F65">
              <w:rPr>
                <w:rFonts w:cs="Times New Roman"/>
                <w:color w:val="000000"/>
              </w:rPr>
              <w:t>М.П.</w:t>
            </w:r>
          </w:p>
        </w:tc>
        <w:tc>
          <w:tcPr>
            <w:tcW w:w="5409" w:type="dxa"/>
          </w:tcPr>
          <w:p w14:paraId="5CD88B29" w14:textId="77777777" w:rsidR="00822801" w:rsidRPr="00FF4F65" w:rsidRDefault="00E94F42">
            <w:pPr>
              <w:pStyle w:val="LO-normal"/>
              <w:widowControl w:val="0"/>
              <w:jc w:val="both"/>
              <w:rPr>
                <w:rFonts w:cs="Times New Roman"/>
              </w:rPr>
            </w:pPr>
            <w:r w:rsidRPr="00FF4F65">
              <w:rPr>
                <w:rFonts w:cs="Times New Roman"/>
                <w:color w:val="000000"/>
              </w:rPr>
              <w:t>________________ (прізвище, власне ім’я, по батькові)</w:t>
            </w:r>
          </w:p>
          <w:p w14:paraId="7A5F8E4A" w14:textId="77777777" w:rsidR="00822801" w:rsidRPr="00FF4F65" w:rsidRDefault="00E94F42">
            <w:pPr>
              <w:pStyle w:val="LO-normal"/>
              <w:widowControl w:val="0"/>
              <w:jc w:val="both"/>
              <w:rPr>
                <w:rFonts w:cs="Times New Roman"/>
              </w:rPr>
            </w:pPr>
            <w:r w:rsidRPr="00FF4F65">
              <w:rPr>
                <w:rFonts w:cs="Times New Roman"/>
                <w:color w:val="000000"/>
              </w:rPr>
              <w:t>Ідентифікаційний номер (реєстраційний номер облікової картки платника податків - фізичної особи) __________________________________________</w:t>
            </w:r>
          </w:p>
          <w:p w14:paraId="3EE2AA63" w14:textId="77777777" w:rsidR="00822801" w:rsidRPr="00FF4F65" w:rsidRDefault="00E94F42">
            <w:pPr>
              <w:pStyle w:val="LO-normal"/>
              <w:widowControl w:val="0"/>
              <w:jc w:val="both"/>
              <w:rPr>
                <w:rFonts w:cs="Times New Roman"/>
              </w:rPr>
            </w:pPr>
            <w:r w:rsidRPr="00FF4F65">
              <w:rPr>
                <w:rFonts w:cs="Times New Roman"/>
                <w:color w:val="000000"/>
              </w:rPr>
              <w:t xml:space="preserve">Місце реєстрації: ________________ </w:t>
            </w:r>
          </w:p>
          <w:p w14:paraId="18AF7B66" w14:textId="77777777" w:rsidR="00822801" w:rsidRPr="00FF4F65" w:rsidRDefault="00E94F42">
            <w:pPr>
              <w:pStyle w:val="LO-normal"/>
              <w:widowControl w:val="0"/>
              <w:jc w:val="both"/>
              <w:rPr>
                <w:rFonts w:cs="Times New Roman"/>
              </w:rPr>
            </w:pPr>
            <w:r w:rsidRPr="00FF4F65">
              <w:rPr>
                <w:rFonts w:cs="Times New Roman"/>
                <w:color w:val="000000"/>
              </w:rPr>
              <w:t>Місце (адреса) проживання ____________________________</w:t>
            </w:r>
          </w:p>
          <w:p w14:paraId="1F1DACF5" w14:textId="77777777" w:rsidR="00822801" w:rsidRPr="00FF4F65" w:rsidRDefault="00E94F42">
            <w:pPr>
              <w:pStyle w:val="LO-normal"/>
              <w:widowControl w:val="0"/>
              <w:jc w:val="both"/>
              <w:rPr>
                <w:rFonts w:cs="Times New Roman"/>
              </w:rPr>
            </w:pPr>
            <w:r w:rsidRPr="00FF4F65">
              <w:rPr>
                <w:rFonts w:cs="Times New Roman"/>
                <w:color w:val="000000"/>
              </w:rPr>
              <w:t>Паспорт: Серія ___ № _______________виданий __________________ “__”____________ ____ р.</w:t>
            </w:r>
          </w:p>
          <w:p w14:paraId="7D757E93" w14:textId="24D9CBA2" w:rsidR="00822801" w:rsidRPr="00FF4F65" w:rsidRDefault="00822801">
            <w:pPr>
              <w:pStyle w:val="LO-normal"/>
              <w:widowControl w:val="0"/>
              <w:jc w:val="both"/>
              <w:rPr>
                <w:rFonts w:cs="Times New Roman"/>
              </w:rPr>
            </w:pPr>
          </w:p>
          <w:p w14:paraId="73D57900" w14:textId="6373EF76" w:rsidR="00822801" w:rsidRPr="00FF4F65" w:rsidRDefault="00A83177">
            <w:pPr>
              <w:pStyle w:val="LO-normal"/>
              <w:widowControl w:val="0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  <w:color w:val="000000"/>
              </w:rPr>
              <w:t>Тел</w:t>
            </w:r>
            <w:proofErr w:type="spellEnd"/>
            <w:r>
              <w:rPr>
                <w:rFonts w:cs="Times New Roman"/>
                <w:color w:val="000000"/>
              </w:rPr>
              <w:t>._</w:t>
            </w:r>
            <w:r w:rsidRPr="00A83177">
              <w:rPr>
                <w:rFonts w:cs="Times New Roman"/>
                <w:color w:val="000000"/>
              </w:rPr>
              <w:t xml:space="preserve"> ____________</w:t>
            </w:r>
            <w:r>
              <w:rPr>
                <w:rFonts w:cs="Times New Roman"/>
                <w:color w:val="000000"/>
              </w:rPr>
              <w:t>,e-</w:t>
            </w:r>
            <w:proofErr w:type="spellStart"/>
            <w:r>
              <w:rPr>
                <w:rFonts w:cs="Times New Roman"/>
                <w:color w:val="000000"/>
              </w:rPr>
              <w:t>mail</w:t>
            </w:r>
            <w:proofErr w:type="spellEnd"/>
            <w:r>
              <w:rPr>
                <w:rFonts w:cs="Times New Roman"/>
                <w:color w:val="000000"/>
              </w:rPr>
              <w:t xml:space="preserve"> (електронна пошта)</w:t>
            </w:r>
          </w:p>
          <w:p w14:paraId="5F8FF55A" w14:textId="786B576F" w:rsidR="00822801" w:rsidRPr="00FF4F65" w:rsidRDefault="00E94F42">
            <w:pPr>
              <w:pStyle w:val="LO-normal"/>
              <w:widowControl w:val="0"/>
              <w:jc w:val="both"/>
              <w:rPr>
                <w:rFonts w:cs="Times New Roman"/>
              </w:rPr>
            </w:pPr>
            <w:r w:rsidRPr="00FF4F65">
              <w:rPr>
                <w:rFonts w:cs="Times New Roman"/>
                <w:color w:val="000000"/>
              </w:rPr>
              <w:t xml:space="preserve">Рахунок IBAN </w:t>
            </w:r>
            <w:r w:rsidR="00A83177">
              <w:rPr>
                <w:rFonts w:cs="Times New Roman"/>
                <w:color w:val="000000"/>
              </w:rPr>
              <w:t>________________________________</w:t>
            </w:r>
          </w:p>
          <w:p w14:paraId="30C45D61" w14:textId="77777777" w:rsidR="00822801" w:rsidRPr="00FF4F65" w:rsidRDefault="00E94F42">
            <w:pPr>
              <w:pStyle w:val="LO-normal"/>
              <w:widowControl w:val="0"/>
              <w:jc w:val="both"/>
              <w:rPr>
                <w:rFonts w:cs="Times New Roman"/>
              </w:rPr>
            </w:pPr>
            <w:r w:rsidRPr="00FF4F65">
              <w:rPr>
                <w:rFonts w:cs="Times New Roman"/>
                <w:color w:val="000000"/>
              </w:rPr>
              <w:t>Вкладник</w:t>
            </w:r>
          </w:p>
          <w:p w14:paraId="783F2A5A" w14:textId="77777777" w:rsidR="00822801" w:rsidRPr="00FF4F65" w:rsidRDefault="00E94F42">
            <w:pPr>
              <w:pStyle w:val="LO-normal"/>
              <w:widowControl w:val="0"/>
              <w:jc w:val="both"/>
              <w:rPr>
                <w:rFonts w:cs="Times New Roman"/>
              </w:rPr>
            </w:pPr>
            <w:r w:rsidRPr="00FF4F65">
              <w:rPr>
                <w:rFonts w:cs="Times New Roman"/>
                <w:color w:val="000000"/>
              </w:rPr>
              <w:t>________________________________</w:t>
            </w:r>
          </w:p>
          <w:p w14:paraId="2A48AFEA" w14:textId="77777777" w:rsidR="00822801" w:rsidRPr="00FF4F65" w:rsidRDefault="00E94F42">
            <w:pPr>
              <w:pStyle w:val="LO-normal"/>
              <w:widowControl w:val="0"/>
              <w:jc w:val="both"/>
              <w:rPr>
                <w:rFonts w:cs="Times New Roman"/>
              </w:rPr>
            </w:pPr>
            <w:r w:rsidRPr="00FF4F65">
              <w:rPr>
                <w:rFonts w:cs="Times New Roman"/>
                <w:color w:val="000000"/>
              </w:rPr>
              <w:t>(Прізвище, власне ім’я, по батькові)</w:t>
            </w:r>
          </w:p>
          <w:p w14:paraId="4191692B" w14:textId="77777777" w:rsidR="00822801" w:rsidRPr="00FF4F65" w:rsidRDefault="00E94F42">
            <w:pPr>
              <w:pStyle w:val="LO-normal"/>
              <w:widowControl w:val="0"/>
              <w:jc w:val="both"/>
              <w:rPr>
                <w:rFonts w:cs="Times New Roman"/>
              </w:rPr>
            </w:pPr>
            <w:r w:rsidRPr="00FF4F65">
              <w:rPr>
                <w:rFonts w:cs="Times New Roman"/>
                <w:color w:val="000000"/>
              </w:rPr>
              <w:t>__________________(підпис)</w:t>
            </w:r>
          </w:p>
        </w:tc>
      </w:tr>
    </w:tbl>
    <w:p w14:paraId="10FE185B" w14:textId="77777777" w:rsidR="00822801" w:rsidRPr="00FF4F65" w:rsidRDefault="00822801" w:rsidP="00A83177">
      <w:pPr>
        <w:pStyle w:val="LO-normal"/>
        <w:jc w:val="both"/>
        <w:rPr>
          <w:rFonts w:cs="Times New Roman"/>
        </w:rPr>
      </w:pPr>
    </w:p>
    <w:sectPr w:rsidR="00822801" w:rsidRPr="00FF4F65">
      <w:footerReference w:type="default" r:id="rId9"/>
      <w:pgSz w:w="11906" w:h="16838"/>
      <w:pgMar w:top="289" w:right="398" w:bottom="808" w:left="510" w:header="0" w:footer="283" w:gutter="0"/>
      <w:pgNumType w:start="1"/>
      <w:cols w:space="720"/>
      <w:formProt w:val="0"/>
      <w:docGrid w:linePitch="10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6EC02E" w16cex:dateUtc="2025-09-12T12:52:00Z"/>
  <w16cex:commentExtensible w16cex:durableId="2C740941" w16cex:dateUtc="2025-09-16T13:05:00Z"/>
  <w16cex:commentExtensible w16cex:durableId="2C84D03F" w16cex:dateUtc="2025-09-29T06:30:00Z"/>
  <w16cex:commentExtensible w16cex:durableId="2C6EC0E9" w16cex:dateUtc="2025-09-12T12:55:00Z"/>
  <w16cex:commentExtensible w16cex:durableId="2C729FCA" w16cex:dateUtc="2025-09-15T11:23:00Z"/>
  <w16cex:commentExtensible w16cex:durableId="2C73FE84" w16cex:dateUtc="2025-09-16T12:19:00Z"/>
  <w16cex:commentExtensible w16cex:durableId="2C8826D7" w16cex:dateUtc="2025-10-01T19:16:00Z"/>
  <w16cex:commentExtensible w16cex:durableId="2C72A008" w16cex:dateUtc="2025-09-15T11:24:00Z"/>
  <w16cex:commentExtensible w16cex:durableId="2C6ECB47" w16cex:dateUtc="2025-09-12T13:39:00Z"/>
  <w16cex:commentExtensible w16cex:durableId="2C811390" w16cex:dateUtc="2025-09-26T10:28:00Z"/>
  <w16cex:commentExtensible w16cex:durableId="2C740CC5" w16cex:dateUtc="2025-09-16T13:20:00Z"/>
  <w16cex:commentExtensible w16cex:durableId="2C72A1E5" w16cex:dateUtc="2025-09-15T11:32:00Z"/>
  <w16cex:commentExtensible w16cex:durableId="2C88283E" w16cex:dateUtc="2025-10-01T19:22:00Z"/>
  <w16cex:commentExtensible w16cex:durableId="2C729F9E" w16cex:dateUtc="2025-09-15T11:22:00Z"/>
  <w16cex:commentExtensible w16cex:durableId="2C751CA7" w16cex:dateUtc="2025-09-17T08:40:00Z"/>
  <w16cex:commentExtensible w16cex:durableId="2C72AD08" w16cex:dateUtc="2025-09-15T12:19:00Z"/>
  <w16cex:commentExtensible w16cex:durableId="2C72AD2A" w16cex:dateUtc="2025-09-15T12:20:00Z"/>
  <w16cex:commentExtensible w16cex:durableId="2C727A83" w16cex:dateUtc="2025-09-15T08:44:00Z"/>
  <w16cex:commentExtensible w16cex:durableId="2C72A94E" w16cex:dateUtc="2025-09-15T12:03:00Z"/>
  <w16cex:commentExtensible w16cex:durableId="2C811402" w16cex:dateUtc="2025-09-26T10:30:00Z"/>
  <w16cex:commentExtensible w16cex:durableId="2C72A4B4" w16cex:dateUtc="2025-09-15T11:44:00Z"/>
  <w16cex:commentExtensible w16cex:durableId="2C811576" w16cex:dateUtc="2025-09-26T10:36:00Z"/>
  <w16cex:commentExtensible w16cex:durableId="2C729EA0" w16cex:dateUtc="2025-09-15T11:18:00Z"/>
  <w16cex:commentExtensible w16cex:durableId="2C72A221" w16cex:dateUtc="2025-09-15T11:33:00Z"/>
  <w16cex:commentExtensible w16cex:durableId="2C727AF1" w16cex:dateUtc="2025-09-15T08:45:00Z"/>
  <w16cex:commentExtensible w16cex:durableId="2C811642" w16cex:dateUtc="2025-09-26T10:40:00Z"/>
  <w16cex:commentExtensible w16cex:durableId="2C8829E5" w16cex:dateUtc="2025-10-01T19:29:00Z"/>
  <w16cex:commentExtensible w16cex:durableId="2C8116E0" w16cex:dateUtc="2025-09-26T10:42:00Z"/>
  <w16cex:commentExtensible w16cex:durableId="2C72A161" w16cex:dateUtc="2025-09-15T11:29:00Z"/>
  <w16cex:commentExtensible w16cex:durableId="2C72AA0C" w16cex:dateUtc="2025-09-15T12:06:00Z"/>
  <w16cex:commentExtensible w16cex:durableId="2C72AA98" w16cex:dateUtc="2025-09-15T12:09:00Z"/>
  <w16cex:commentExtensible w16cex:durableId="2C72AB35" w16cex:dateUtc="2025-09-15T12:11:00Z"/>
  <w16cex:commentExtensible w16cex:durableId="2C7671B7" w16cex:dateUtc="2025-09-18T08:55:00Z"/>
  <w16cex:commentExtensible w16cex:durableId="2C76AC19" w16cex:dateUtc="2025-09-18T13:04:00Z"/>
  <w16cex:commentExtensible w16cex:durableId="2C73CDBD" w16cex:dateUtc="2025-09-16T08:51:00Z"/>
  <w16cex:commentExtensible w16cex:durableId="2C73E9AB" w16cex:dateUtc="2025-09-16T10:50:00Z"/>
  <w16cex:commentExtensible w16cex:durableId="2C882BE2" w16cex:dateUtc="2025-10-01T19:38:00Z"/>
  <w16cex:commentExtensible w16cex:durableId="2C72C095" w16cex:dateUtc="2025-09-15T13:43:00Z"/>
  <w16cex:commentExtensible w16cex:durableId="2C73C741" w16cex:dateUtc="2025-09-16T08:23:00Z"/>
  <w16cex:commentExtensible w16cex:durableId="2C853318" w16cex:dateUtc="2025-09-29T13:32:00Z"/>
  <w16cex:commentExtensible w16cex:durableId="2C72C89A" w16cex:dateUtc="2025-09-15T14:17:00Z"/>
  <w16cex:commentExtensible w16cex:durableId="2C72B3FD" w16cex:dateUtc="2025-09-15T12:49:00Z"/>
  <w16cex:commentExtensible w16cex:durableId="2C86CAF0" w16cex:dateUtc="2025-09-30T18:32:00Z"/>
  <w16cex:commentExtensible w16cex:durableId="2C72B605" w16cex:dateUtc="2025-09-15T12:57:00Z"/>
  <w16cex:commentExtensible w16cex:durableId="2C72B54A" w16cex:dateUtc="2025-09-15T12:54:00Z"/>
  <w16cex:commentExtensible w16cex:durableId="2C72B93B" w16cex:dateUtc="2025-09-15T13:11:00Z"/>
  <w16cex:commentExtensible w16cex:durableId="2C73C829" w16cex:dateUtc="2025-09-16T08:27:00Z"/>
  <w16cex:commentExtensible w16cex:durableId="2C7532B9" w16cex:dateUtc="2025-09-17T10:14:00Z"/>
  <w16cex:commentExtensible w16cex:durableId="2C73F2D4" w16cex:dateUtc="2025-09-16T11:29:00Z"/>
  <w16cex:commentExtensible w16cex:durableId="2C73FB97" w16cex:dateUtc="2025-09-16T12:07:00Z"/>
  <w16cex:commentExtensible w16cex:durableId="2C729F3D" w16cex:dateUtc="2025-09-15T11:20:00Z"/>
  <w16cex:commentExtensible w16cex:durableId="2C728B4B" w16cex:dateUtc="2025-09-15T09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2DDE34E" w16cid:durableId="2C6EC02E"/>
  <w16cid:commentId w16cid:paraId="7CA0E09F" w16cid:durableId="2C740941"/>
  <w16cid:commentId w16cid:paraId="743A532B" w16cid:durableId="2C84D03F"/>
  <w16cid:commentId w16cid:paraId="77B97DAD" w16cid:durableId="2C6EC0E9"/>
  <w16cid:commentId w16cid:paraId="139B6828" w16cid:durableId="2C729FCA"/>
  <w16cid:commentId w16cid:paraId="677105AE" w16cid:durableId="2C73FE84"/>
  <w16cid:commentId w16cid:paraId="7EA13D07" w16cid:durableId="2C8826D7"/>
  <w16cid:commentId w16cid:paraId="22683CD9" w16cid:durableId="2C72A008"/>
  <w16cid:commentId w16cid:paraId="67543788" w16cid:durableId="2C6ECB47"/>
  <w16cid:commentId w16cid:paraId="0F646EFF" w16cid:durableId="2C811390"/>
  <w16cid:commentId w16cid:paraId="074D0E9E" w16cid:durableId="2C740CC5"/>
  <w16cid:commentId w16cid:paraId="42E00B39" w16cid:durableId="2C72A1E5"/>
  <w16cid:commentId w16cid:paraId="2DDE3437" w16cid:durableId="2C88283E"/>
  <w16cid:commentId w16cid:paraId="26C2DE2C" w16cid:durableId="2C729F9E"/>
  <w16cid:commentId w16cid:paraId="161583C6" w16cid:durableId="2C751CA7"/>
  <w16cid:commentId w16cid:paraId="15AE4B9D" w16cid:durableId="2C72AD08"/>
  <w16cid:commentId w16cid:paraId="1172D53D" w16cid:durableId="2C72AD2A"/>
  <w16cid:commentId w16cid:paraId="454CAC5A" w16cid:durableId="2C727A83"/>
  <w16cid:commentId w16cid:paraId="1981AB61" w16cid:durableId="2C72A94E"/>
  <w16cid:commentId w16cid:paraId="10BD7172" w16cid:durableId="2C811402"/>
  <w16cid:commentId w16cid:paraId="3CA54FE0" w16cid:durableId="2C72A4B4"/>
  <w16cid:commentId w16cid:paraId="37C520B3" w16cid:durableId="2C811576"/>
  <w16cid:commentId w16cid:paraId="423F329D" w16cid:durableId="2C729EA0"/>
  <w16cid:commentId w16cid:paraId="31C9B65D" w16cid:durableId="2C72A221"/>
  <w16cid:commentId w16cid:paraId="66C42832" w16cid:durableId="2C727AF1"/>
  <w16cid:commentId w16cid:paraId="1D8F6396" w16cid:durableId="2C811642"/>
  <w16cid:commentId w16cid:paraId="1B6823B2" w16cid:durableId="2C8829E5"/>
  <w16cid:commentId w16cid:paraId="325101B8" w16cid:durableId="2C8116E0"/>
  <w16cid:commentId w16cid:paraId="4C5952A8" w16cid:durableId="2C72A161"/>
  <w16cid:commentId w16cid:paraId="6D4D02CA" w16cid:durableId="2C72AA0C"/>
  <w16cid:commentId w16cid:paraId="3102BB77" w16cid:durableId="2C72AA98"/>
  <w16cid:commentId w16cid:paraId="2C83540D" w16cid:durableId="2C72AB35"/>
  <w16cid:commentId w16cid:paraId="0DF412E4" w16cid:durableId="2C7671B7"/>
  <w16cid:commentId w16cid:paraId="1750670B" w16cid:durableId="2C76AC19"/>
  <w16cid:commentId w16cid:paraId="5680E8FF" w16cid:durableId="2C73CDBD"/>
  <w16cid:commentId w16cid:paraId="76172C99" w16cid:durableId="2C73E9AB"/>
  <w16cid:commentId w16cid:paraId="0BAB4252" w16cid:durableId="2C882BE2"/>
  <w16cid:commentId w16cid:paraId="2E35FD68" w16cid:durableId="2C72C095"/>
  <w16cid:commentId w16cid:paraId="6E9ED7E2" w16cid:durableId="2C73C741"/>
  <w16cid:commentId w16cid:paraId="21F8E624" w16cid:durableId="2C853318"/>
  <w16cid:commentId w16cid:paraId="5ADD0242" w16cid:durableId="2C72C89A"/>
  <w16cid:commentId w16cid:paraId="0A9E4941" w16cid:durableId="2C72B3FD"/>
  <w16cid:commentId w16cid:paraId="1B4FE677" w16cid:durableId="2C86CAF0"/>
  <w16cid:commentId w16cid:paraId="5646A040" w16cid:durableId="2C72B605"/>
  <w16cid:commentId w16cid:paraId="44556EC1" w16cid:durableId="2C72B54A"/>
  <w16cid:commentId w16cid:paraId="3A5D9BC7" w16cid:durableId="2C72B93B"/>
  <w16cid:commentId w16cid:paraId="362129F5" w16cid:durableId="2C73C829"/>
  <w16cid:commentId w16cid:paraId="54F0804C" w16cid:durableId="2C7532B9"/>
  <w16cid:commentId w16cid:paraId="13C40B91" w16cid:durableId="2C73F2D4"/>
  <w16cid:commentId w16cid:paraId="00386D64" w16cid:durableId="2C73FB97"/>
  <w16cid:commentId w16cid:paraId="505E3171" w16cid:durableId="2C729F3D"/>
  <w16cid:commentId w16cid:paraId="2196D675" w16cid:durableId="2C728B4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4D0AAD" w14:textId="77777777" w:rsidR="008A0185" w:rsidRDefault="008A0185">
      <w:r>
        <w:separator/>
      </w:r>
    </w:p>
  </w:endnote>
  <w:endnote w:type="continuationSeparator" w:id="0">
    <w:p w14:paraId="0A9313A6" w14:textId="77777777" w:rsidR="008A0185" w:rsidRDefault="008A0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Cambria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;Times New Roman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09149" w14:textId="77777777" w:rsidR="00822801" w:rsidRDefault="00E94F42">
    <w:pPr>
      <w:widowControl w:val="0"/>
      <w:tabs>
        <w:tab w:val="left" w:pos="5668"/>
        <w:tab w:val="left" w:pos="7939"/>
        <w:tab w:val="left" w:pos="10995"/>
      </w:tabs>
      <w:jc w:val="both"/>
      <w:rPr>
        <w:rFonts w:ascii="Tahoma" w:hAnsi="Tahoma"/>
        <w:bCs/>
        <w:iCs/>
        <w:sz w:val="20"/>
        <w:szCs w:val="20"/>
      </w:rPr>
    </w:pPr>
    <w:r>
      <w:rPr>
        <w:rFonts w:ascii="Tahoma" w:hAnsi="Tahoma"/>
        <w:bCs/>
        <w:iCs/>
        <w:sz w:val="20"/>
        <w:szCs w:val="20"/>
      </w:rPr>
      <w:t xml:space="preserve">Уповноважена особа кредитної спілки </w:t>
    </w:r>
    <w:r>
      <w:rPr>
        <w:rFonts w:ascii="Tahoma" w:hAnsi="Tahoma"/>
        <w:bCs/>
        <w:iCs/>
        <w:sz w:val="20"/>
        <w:szCs w:val="20"/>
        <w:u w:val="single"/>
      </w:rPr>
      <w:tab/>
    </w:r>
    <w:r>
      <w:rPr>
        <w:rFonts w:ascii="Tahoma" w:hAnsi="Tahoma"/>
        <w:bCs/>
        <w:iCs/>
        <w:sz w:val="20"/>
        <w:szCs w:val="20"/>
      </w:rPr>
      <w:tab/>
      <w:t xml:space="preserve">Вкладник </w:t>
    </w:r>
    <w:r>
      <w:rPr>
        <w:rFonts w:ascii="Tahoma" w:hAnsi="Tahoma"/>
        <w:bCs/>
        <w:iCs/>
        <w:sz w:val="20"/>
        <w:szCs w:val="20"/>
        <w:u w:val="singl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62CA26" w14:textId="77777777" w:rsidR="008A0185" w:rsidRDefault="008A0185">
      <w:pPr>
        <w:rPr>
          <w:sz w:val="12"/>
        </w:rPr>
      </w:pPr>
      <w:r>
        <w:separator/>
      </w:r>
    </w:p>
  </w:footnote>
  <w:footnote w:type="continuationSeparator" w:id="0">
    <w:p w14:paraId="4F670B59" w14:textId="77777777" w:rsidR="008A0185" w:rsidRDefault="008A0185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D50A9"/>
    <w:multiLevelType w:val="hybridMultilevel"/>
    <w:tmpl w:val="36EAF944"/>
    <w:lvl w:ilvl="0" w:tplc="36AE0422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  <w:b w:val="0"/>
        <w:bCs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9C9660D"/>
    <w:multiLevelType w:val="multilevel"/>
    <w:tmpl w:val="955C70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3F37FDF"/>
    <w:multiLevelType w:val="multilevel"/>
    <w:tmpl w:val="BC7A0AB2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801"/>
    <w:rsid w:val="00006A1A"/>
    <w:rsid w:val="00024DAC"/>
    <w:rsid w:val="000736CF"/>
    <w:rsid w:val="000A1FE8"/>
    <w:rsid w:val="000B3E74"/>
    <w:rsid w:val="000D34EE"/>
    <w:rsid w:val="000E3B0E"/>
    <w:rsid w:val="000E3F9B"/>
    <w:rsid w:val="000F40A9"/>
    <w:rsid w:val="00113679"/>
    <w:rsid w:val="00132073"/>
    <w:rsid w:val="00134563"/>
    <w:rsid w:val="00150CA8"/>
    <w:rsid w:val="00160640"/>
    <w:rsid w:val="0017211E"/>
    <w:rsid w:val="00174B97"/>
    <w:rsid w:val="00195CF3"/>
    <w:rsid w:val="001B1CCC"/>
    <w:rsid w:val="001B3A2B"/>
    <w:rsid w:val="001C34F6"/>
    <w:rsid w:val="001D1B1E"/>
    <w:rsid w:val="001D2A7B"/>
    <w:rsid w:val="001D2BB0"/>
    <w:rsid w:val="001D4D0E"/>
    <w:rsid w:val="001F0E41"/>
    <w:rsid w:val="00217CE2"/>
    <w:rsid w:val="002412D1"/>
    <w:rsid w:val="00242CCE"/>
    <w:rsid w:val="00242D32"/>
    <w:rsid w:val="0026188F"/>
    <w:rsid w:val="00293641"/>
    <w:rsid w:val="002959A4"/>
    <w:rsid w:val="00296BE3"/>
    <w:rsid w:val="002C1852"/>
    <w:rsid w:val="002C555C"/>
    <w:rsid w:val="002C749D"/>
    <w:rsid w:val="00317853"/>
    <w:rsid w:val="00326D9A"/>
    <w:rsid w:val="003360D4"/>
    <w:rsid w:val="00357EA3"/>
    <w:rsid w:val="0039206E"/>
    <w:rsid w:val="003A3E45"/>
    <w:rsid w:val="003D399A"/>
    <w:rsid w:val="003D797C"/>
    <w:rsid w:val="003F69BB"/>
    <w:rsid w:val="0040795C"/>
    <w:rsid w:val="004405BB"/>
    <w:rsid w:val="004760BC"/>
    <w:rsid w:val="004860A9"/>
    <w:rsid w:val="004A0B44"/>
    <w:rsid w:val="004C7775"/>
    <w:rsid w:val="004E6E51"/>
    <w:rsid w:val="004F685E"/>
    <w:rsid w:val="00513A5D"/>
    <w:rsid w:val="00515DEB"/>
    <w:rsid w:val="005172E3"/>
    <w:rsid w:val="00517D27"/>
    <w:rsid w:val="00531114"/>
    <w:rsid w:val="00534B05"/>
    <w:rsid w:val="0053622F"/>
    <w:rsid w:val="00552C7F"/>
    <w:rsid w:val="00560411"/>
    <w:rsid w:val="00564E1F"/>
    <w:rsid w:val="005953C4"/>
    <w:rsid w:val="005B47E5"/>
    <w:rsid w:val="005F1128"/>
    <w:rsid w:val="00606038"/>
    <w:rsid w:val="00621317"/>
    <w:rsid w:val="0064337C"/>
    <w:rsid w:val="00643FBA"/>
    <w:rsid w:val="00653E51"/>
    <w:rsid w:val="0066713F"/>
    <w:rsid w:val="006A73FB"/>
    <w:rsid w:val="006C7347"/>
    <w:rsid w:val="00702AF1"/>
    <w:rsid w:val="00764CF5"/>
    <w:rsid w:val="007664A5"/>
    <w:rsid w:val="007812B7"/>
    <w:rsid w:val="007825CC"/>
    <w:rsid w:val="00785615"/>
    <w:rsid w:val="007E1C11"/>
    <w:rsid w:val="007E3509"/>
    <w:rsid w:val="007E6540"/>
    <w:rsid w:val="008006F2"/>
    <w:rsid w:val="00822801"/>
    <w:rsid w:val="00824804"/>
    <w:rsid w:val="00825828"/>
    <w:rsid w:val="00841900"/>
    <w:rsid w:val="00850168"/>
    <w:rsid w:val="008A0185"/>
    <w:rsid w:val="008E3B23"/>
    <w:rsid w:val="00933239"/>
    <w:rsid w:val="009445DD"/>
    <w:rsid w:val="00952E26"/>
    <w:rsid w:val="009958B0"/>
    <w:rsid w:val="009A1677"/>
    <w:rsid w:val="009F29E4"/>
    <w:rsid w:val="00A13DD8"/>
    <w:rsid w:val="00A645B5"/>
    <w:rsid w:val="00A83177"/>
    <w:rsid w:val="00A97BE0"/>
    <w:rsid w:val="00AA1220"/>
    <w:rsid w:val="00AC4F89"/>
    <w:rsid w:val="00AD1919"/>
    <w:rsid w:val="00AE2948"/>
    <w:rsid w:val="00B149F0"/>
    <w:rsid w:val="00B32D2A"/>
    <w:rsid w:val="00B52979"/>
    <w:rsid w:val="00B66E5F"/>
    <w:rsid w:val="00B6723B"/>
    <w:rsid w:val="00BA447C"/>
    <w:rsid w:val="00C032E0"/>
    <w:rsid w:val="00C10403"/>
    <w:rsid w:val="00C3795D"/>
    <w:rsid w:val="00C72771"/>
    <w:rsid w:val="00CA4080"/>
    <w:rsid w:val="00CA7208"/>
    <w:rsid w:val="00CE1C73"/>
    <w:rsid w:val="00CF3A1D"/>
    <w:rsid w:val="00D31267"/>
    <w:rsid w:val="00D4732F"/>
    <w:rsid w:val="00D5643A"/>
    <w:rsid w:val="00D5740B"/>
    <w:rsid w:val="00D7611F"/>
    <w:rsid w:val="00D834A3"/>
    <w:rsid w:val="00D87F0A"/>
    <w:rsid w:val="00DA341B"/>
    <w:rsid w:val="00DA7080"/>
    <w:rsid w:val="00DB10AD"/>
    <w:rsid w:val="00DC186C"/>
    <w:rsid w:val="00DD6924"/>
    <w:rsid w:val="00DE09A6"/>
    <w:rsid w:val="00DF4284"/>
    <w:rsid w:val="00E04CC3"/>
    <w:rsid w:val="00E10061"/>
    <w:rsid w:val="00E56A5D"/>
    <w:rsid w:val="00E7356B"/>
    <w:rsid w:val="00E80E7B"/>
    <w:rsid w:val="00E90E08"/>
    <w:rsid w:val="00E94F42"/>
    <w:rsid w:val="00F12C0D"/>
    <w:rsid w:val="00F31D3F"/>
    <w:rsid w:val="00F47FCB"/>
    <w:rsid w:val="00F563AC"/>
    <w:rsid w:val="00F674CE"/>
    <w:rsid w:val="00F90EDB"/>
    <w:rsid w:val="00FF3933"/>
    <w:rsid w:val="00FF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B3478"/>
  <w15:docId w15:val="{620B3486-CE8A-4D9A-B91B-2E6E67C6D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NSimSun" w:hAnsi="Times New Roman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LO-normal"/>
    <w:next w:val="LO-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LO-normal"/>
    <w:next w:val="LO-normal"/>
    <w:qFormat/>
    <w:pPr>
      <w:keepNext/>
      <w:spacing w:before="120" w:after="120"/>
      <w:outlineLvl w:val="1"/>
    </w:pPr>
    <w:rPr>
      <w:sz w:val="28"/>
      <w:szCs w:val="28"/>
    </w:rPr>
  </w:style>
  <w:style w:type="paragraph" w:styleId="3">
    <w:name w:val="heading 3"/>
    <w:basedOn w:val="LO-normal"/>
    <w:next w:val="LO-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LO-normal"/>
    <w:next w:val="LO-normal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LO-normal"/>
    <w:next w:val="LO-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LO-normal"/>
    <w:next w:val="LO-normal"/>
    <w:qFormat/>
    <w:pPr>
      <w:spacing w:before="240" w:after="6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Символи виноски"/>
    <w:qFormat/>
    <w:rsid w:val="00D1112A"/>
    <w:rPr>
      <w:vertAlign w:val="superscript"/>
    </w:rPr>
  </w:style>
  <w:style w:type="character" w:customStyle="1" w:styleId="a5">
    <w:name w:val="Прив'язка виноски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6">
    <w:name w:val="Символи кінцевої виноски"/>
    <w:qFormat/>
  </w:style>
  <w:style w:type="character" w:customStyle="1" w:styleId="a7">
    <w:name w:val="Прив'язка кінцевої виноски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qFormat/>
    <w:pPr>
      <w:suppressLineNumbers/>
    </w:pPr>
  </w:style>
  <w:style w:type="paragraph" w:styleId="ac">
    <w:name w:val="Title"/>
    <w:basedOn w:val="LO-normal"/>
    <w:next w:val="a8"/>
    <w:qFormat/>
    <w:pPr>
      <w:jc w:val="center"/>
    </w:pPr>
    <w:rPr>
      <w:b/>
    </w:rPr>
  </w:style>
  <w:style w:type="paragraph" w:customStyle="1" w:styleId="LO-normal">
    <w:name w:val="LO-normal"/>
    <w:qFormat/>
  </w:style>
  <w:style w:type="paragraph" w:styleId="ad">
    <w:name w:val="Subtitle"/>
    <w:basedOn w:val="LO-normal"/>
    <w:next w:val="LO-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e">
    <w:name w:val="footnote text"/>
    <w:basedOn w:val="a"/>
  </w:style>
  <w:style w:type="paragraph" w:customStyle="1" w:styleId="af">
    <w:name w:val="Верхній і нижній колонтитули"/>
    <w:basedOn w:val="a"/>
    <w:qFormat/>
    <w:pPr>
      <w:suppressLineNumbers/>
      <w:tabs>
        <w:tab w:val="center" w:pos="5499"/>
        <w:tab w:val="right" w:pos="10998"/>
      </w:tabs>
    </w:pPr>
  </w:style>
  <w:style w:type="paragraph" w:styleId="af0">
    <w:name w:val="footer"/>
    <w:basedOn w:val="af"/>
  </w:style>
  <w:style w:type="paragraph" w:customStyle="1" w:styleId="TableParagraph">
    <w:name w:val="Table Paragraph"/>
    <w:basedOn w:val="a"/>
    <w:qFormat/>
    <w:pPr>
      <w:spacing w:line="184" w:lineRule="exact"/>
    </w:pPr>
    <w:rPr>
      <w:rFonts w:ascii="Courier New" w:eastAsia="Courier New" w:hAnsi="Courier New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annotation reference"/>
    <w:basedOn w:val="a0"/>
    <w:uiPriority w:val="99"/>
    <w:semiHidden/>
    <w:unhideWhenUsed/>
    <w:rsid w:val="00FF4F65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qFormat/>
    <w:rsid w:val="00FF4F65"/>
    <w:rPr>
      <w:rFonts w:cs="Mangal"/>
      <w:sz w:val="20"/>
      <w:szCs w:val="18"/>
    </w:rPr>
  </w:style>
  <w:style w:type="character" w:customStyle="1" w:styleId="af3">
    <w:name w:val="Текст примітки Знак"/>
    <w:basedOn w:val="a0"/>
    <w:link w:val="af2"/>
    <w:uiPriority w:val="99"/>
    <w:semiHidden/>
    <w:rsid w:val="00FF4F65"/>
    <w:rPr>
      <w:rFonts w:cs="Mangal"/>
      <w:sz w:val="20"/>
      <w:szCs w:val="18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F4F65"/>
    <w:rPr>
      <w:b/>
      <w:bCs/>
    </w:rPr>
  </w:style>
  <w:style w:type="character" w:customStyle="1" w:styleId="af5">
    <w:name w:val="Тема примітки Знак"/>
    <w:basedOn w:val="af3"/>
    <w:link w:val="af4"/>
    <w:uiPriority w:val="99"/>
    <w:semiHidden/>
    <w:rsid w:val="00FF4F65"/>
    <w:rPr>
      <w:rFonts w:cs="Mangal"/>
      <w:b/>
      <w:bCs/>
      <w:sz w:val="20"/>
      <w:szCs w:val="18"/>
    </w:rPr>
  </w:style>
  <w:style w:type="paragraph" w:customStyle="1" w:styleId="11">
    <w:name w:val="Стиль1"/>
    <w:basedOn w:val="a"/>
    <w:link w:val="12"/>
    <w:qFormat/>
    <w:rsid w:val="000B3E74"/>
    <w:pPr>
      <w:tabs>
        <w:tab w:val="left" w:pos="5670"/>
      </w:tabs>
      <w:suppressAutoHyphens w:val="0"/>
      <w:ind w:right="-2"/>
      <w:jc w:val="center"/>
    </w:pPr>
    <w:rPr>
      <w:rFonts w:eastAsia="Times New Roman" w:cs="Times New Roman"/>
      <w:b/>
      <w:bCs/>
      <w:lang w:eastAsia="en-US" w:bidi="ar-SA"/>
    </w:rPr>
  </w:style>
  <w:style w:type="character" w:customStyle="1" w:styleId="12">
    <w:name w:val="Стиль1 Знак"/>
    <w:link w:val="11"/>
    <w:rsid w:val="000B3E74"/>
    <w:rPr>
      <w:rFonts w:eastAsia="Times New Roman" w:cs="Times New Roman"/>
      <w:b/>
      <w:bCs/>
      <w:lang w:eastAsia="en-US" w:bidi="ar-SA"/>
    </w:rPr>
  </w:style>
  <w:style w:type="paragraph" w:styleId="af6">
    <w:name w:val="No Spacing"/>
    <w:uiPriority w:val="1"/>
    <w:qFormat/>
    <w:rsid w:val="00F12C0D"/>
    <w:pPr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af7">
    <w:name w:val="FollowedHyperlink"/>
    <w:basedOn w:val="a0"/>
    <w:uiPriority w:val="99"/>
    <w:semiHidden/>
    <w:unhideWhenUsed/>
    <w:rsid w:val="00F12C0D"/>
    <w:rPr>
      <w:color w:val="800080" w:themeColor="followedHyperlink"/>
      <w:u w:val="single"/>
    </w:rPr>
  </w:style>
  <w:style w:type="paragraph" w:styleId="af8">
    <w:name w:val="Balloon Text"/>
    <w:basedOn w:val="a"/>
    <w:link w:val="af9"/>
    <w:uiPriority w:val="99"/>
    <w:semiHidden/>
    <w:unhideWhenUsed/>
    <w:rsid w:val="00517D27"/>
    <w:rPr>
      <w:rFonts w:ascii="Segoe UI" w:hAnsi="Segoe UI" w:cs="Mangal"/>
      <w:sz w:val="18"/>
      <w:szCs w:val="16"/>
    </w:rPr>
  </w:style>
  <w:style w:type="character" w:customStyle="1" w:styleId="af9">
    <w:name w:val="Текст у виносці Знак"/>
    <w:basedOn w:val="a0"/>
    <w:link w:val="af8"/>
    <w:uiPriority w:val="99"/>
    <w:semiHidden/>
    <w:rsid w:val="00517D27"/>
    <w:rPr>
      <w:rFonts w:ascii="Segoe UI" w:hAnsi="Segoe UI" w:cs="Mangal"/>
      <w:sz w:val="18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E90E08"/>
    <w:rPr>
      <w:color w:val="605E5C"/>
      <w:shd w:val="clear" w:color="auto" w:fill="E1DFDD"/>
    </w:rPr>
  </w:style>
  <w:style w:type="paragraph" w:customStyle="1" w:styleId="rvps2">
    <w:name w:val="rvps2"/>
    <w:basedOn w:val="a"/>
    <w:rsid w:val="005172E3"/>
    <w:pPr>
      <w:suppressAutoHyphens w:val="0"/>
      <w:spacing w:before="100" w:beforeAutospacing="1" w:after="100" w:afterAutospacing="1"/>
    </w:pPr>
    <w:rPr>
      <w:rFonts w:eastAsia="Times New Roman" w:cs="Times New Roman"/>
      <w:lang w:eastAsia="uk-UA" w:bidi="ar-SA"/>
    </w:rPr>
  </w:style>
  <w:style w:type="table" w:styleId="afa">
    <w:name w:val="Table Grid"/>
    <w:basedOn w:val="a1"/>
    <w:uiPriority w:val="39"/>
    <w:rsid w:val="00A831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7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YlgSW88bvLuJPu4L2Wc2lMjC26Q==">CgMxLjAyCGguZ2pkZ3hzOAByITFWb3Zka1BJUWJZZU9UMFcwQ0daVXZvS1pBV3N4WTNRdQ==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7FA4092-8CAA-424E-8141-08056B6D2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15920</Words>
  <Characters>9075</Characters>
  <Application>Microsoft Office Word</Application>
  <DocSecurity>0</DocSecurity>
  <Lines>75</Lines>
  <Paragraphs>49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Говорущенко</dc:creator>
  <dc:description/>
  <cp:lastModifiedBy>User</cp:lastModifiedBy>
  <cp:revision>5</cp:revision>
  <cp:lastPrinted>2024-06-11T10:20:00Z</cp:lastPrinted>
  <dcterms:created xsi:type="dcterms:W3CDTF">2025-10-06T10:24:00Z</dcterms:created>
  <dcterms:modified xsi:type="dcterms:W3CDTF">2025-10-27T11:36:00Z</dcterms:modified>
  <dc:language>uk-UA</dc:language>
</cp:coreProperties>
</file>